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4B2F93" w14:textId="2A385E81" w:rsidR="00017BBD" w:rsidRPr="00017BBD" w:rsidRDefault="00017BBD" w:rsidP="00017BBD">
      <w:pPr>
        <w:spacing w:line="240" w:lineRule="auto"/>
        <w:rPr>
          <w:b/>
          <w:bCs/>
          <w:sz w:val="24"/>
          <w:szCs w:val="24"/>
        </w:rPr>
      </w:pPr>
      <w:r>
        <w:rPr>
          <w:b/>
          <w:bCs/>
          <w:sz w:val="24"/>
          <w:szCs w:val="24"/>
        </w:rPr>
        <w:t>Imagining Religion: From Chicago to Topeka</w:t>
      </w:r>
    </w:p>
    <w:p w14:paraId="4EB8CCB1" w14:textId="66A3B45D" w:rsidR="00EB2425" w:rsidRPr="00EB2425" w:rsidRDefault="00EB2425" w:rsidP="00EB2425">
      <w:pPr>
        <w:spacing w:line="240" w:lineRule="auto"/>
        <w:ind w:left="720"/>
        <w:rPr>
          <w:sz w:val="24"/>
          <w:szCs w:val="24"/>
        </w:rPr>
      </w:pPr>
      <w:r w:rsidRPr="00EB2425">
        <w:rPr>
          <w:sz w:val="24"/>
          <w:szCs w:val="24"/>
        </w:rPr>
        <w:t>Cecil Graham: What is a cynic?</w:t>
      </w:r>
    </w:p>
    <w:p w14:paraId="22918762" w14:textId="77777777" w:rsidR="00EB2425" w:rsidRPr="00EB2425" w:rsidRDefault="00EB2425" w:rsidP="00EB2425">
      <w:pPr>
        <w:spacing w:line="240" w:lineRule="auto"/>
        <w:ind w:left="720"/>
        <w:rPr>
          <w:sz w:val="24"/>
          <w:szCs w:val="24"/>
        </w:rPr>
      </w:pPr>
      <w:r w:rsidRPr="00EB2425">
        <w:rPr>
          <w:sz w:val="24"/>
          <w:szCs w:val="24"/>
        </w:rPr>
        <w:t>Lord Darlington: A man who knows the price of everything, and the value of nothing.</w:t>
      </w:r>
    </w:p>
    <w:p w14:paraId="264E44D8" w14:textId="2CDCFF61" w:rsidR="00EB2425" w:rsidRDefault="00EB2425" w:rsidP="00EB2425">
      <w:pPr>
        <w:spacing w:line="240" w:lineRule="auto"/>
        <w:ind w:left="720"/>
        <w:rPr>
          <w:sz w:val="24"/>
          <w:szCs w:val="24"/>
        </w:rPr>
      </w:pPr>
      <w:r w:rsidRPr="00EB2425">
        <w:rPr>
          <w:sz w:val="24"/>
          <w:szCs w:val="24"/>
        </w:rPr>
        <w:t>Cecil Graham: And a sentimentalist, my dear Darlington, is a man who sees an absurd value in everything and doesn’t know the market price of any single thing.</w:t>
      </w:r>
    </w:p>
    <w:p w14:paraId="0F9D4091" w14:textId="53A31BA8" w:rsidR="00EB2425" w:rsidRDefault="00EB2425" w:rsidP="00EB2425">
      <w:pPr>
        <w:spacing w:line="240" w:lineRule="auto"/>
        <w:ind w:left="720"/>
        <w:rPr>
          <w:i/>
          <w:iCs/>
          <w:sz w:val="24"/>
          <w:szCs w:val="24"/>
        </w:rPr>
      </w:pPr>
      <w:r>
        <w:rPr>
          <w:sz w:val="24"/>
          <w:szCs w:val="24"/>
        </w:rPr>
        <w:t xml:space="preserve">-Oscar Wilde, </w:t>
      </w:r>
      <w:r w:rsidR="00EC7ABC">
        <w:rPr>
          <w:i/>
          <w:iCs/>
          <w:sz w:val="24"/>
          <w:szCs w:val="24"/>
        </w:rPr>
        <w:t>Lady Windermere’s Fan</w:t>
      </w:r>
    </w:p>
    <w:p w14:paraId="017C6162" w14:textId="77777777" w:rsidR="0010050D" w:rsidRPr="0010050D" w:rsidRDefault="0010050D" w:rsidP="00EB2425">
      <w:pPr>
        <w:spacing w:line="240" w:lineRule="auto"/>
        <w:ind w:left="720"/>
        <w:rPr>
          <w:sz w:val="24"/>
          <w:szCs w:val="24"/>
        </w:rPr>
      </w:pPr>
    </w:p>
    <w:p w14:paraId="46C1A838" w14:textId="47834AF5" w:rsidR="002E2155" w:rsidRDefault="007D405C" w:rsidP="007D405C">
      <w:pPr>
        <w:spacing w:line="480" w:lineRule="auto"/>
        <w:ind w:firstLine="720"/>
        <w:rPr>
          <w:sz w:val="24"/>
          <w:szCs w:val="24"/>
        </w:rPr>
      </w:pPr>
      <w:r>
        <w:rPr>
          <w:sz w:val="24"/>
          <w:szCs w:val="24"/>
        </w:rPr>
        <w:t>Let me tell you a story about religion and higher education in the United States. The first institutions of higher education in the U.S. were theological seminaries. They were founded to ensure that American settlers would receive proper instruction in Christian doctrine. These institutions morphed in the 19</w:t>
      </w:r>
      <w:r w:rsidRPr="007D405C">
        <w:rPr>
          <w:sz w:val="24"/>
          <w:szCs w:val="24"/>
          <w:vertAlign w:val="superscript"/>
        </w:rPr>
        <w:t>th</w:t>
      </w:r>
      <w:r>
        <w:rPr>
          <w:sz w:val="24"/>
          <w:szCs w:val="24"/>
        </w:rPr>
        <w:t xml:space="preserve"> century into liberal arts colleges where future leaders were instructed in the foundational texts of Western Civilization: Greek and Roman classics and the Bible (in the original languages). Their education would culminate in a course on the ways that the Christian gospel unified all other forms of knowledge and brought them to their fullest expression</w:t>
      </w:r>
      <w:r w:rsidR="006B2B6D">
        <w:rPr>
          <w:sz w:val="24"/>
          <w:szCs w:val="24"/>
        </w:rPr>
        <w:t xml:space="preserve"> (Graf</w:t>
      </w:r>
      <w:r w:rsidR="00322BFD">
        <w:rPr>
          <w:sz w:val="24"/>
          <w:szCs w:val="24"/>
        </w:rPr>
        <w:t>f 1987</w:t>
      </w:r>
      <w:r w:rsidR="00E04B2D">
        <w:rPr>
          <w:sz w:val="24"/>
          <w:szCs w:val="24"/>
        </w:rPr>
        <w:t>, 22)</w:t>
      </w:r>
      <w:r>
        <w:rPr>
          <w:sz w:val="24"/>
          <w:szCs w:val="24"/>
        </w:rPr>
        <w:t xml:space="preserve">. </w:t>
      </w:r>
      <w:r w:rsidR="004D3133">
        <w:rPr>
          <w:sz w:val="24"/>
          <w:szCs w:val="24"/>
        </w:rPr>
        <w:t xml:space="preserve">Though this sort of education was open </w:t>
      </w:r>
      <w:r w:rsidR="00FE2F61">
        <w:rPr>
          <w:sz w:val="24"/>
          <w:szCs w:val="24"/>
        </w:rPr>
        <w:t>mostly</w:t>
      </w:r>
      <w:r w:rsidR="004D3133">
        <w:rPr>
          <w:sz w:val="24"/>
          <w:szCs w:val="24"/>
        </w:rPr>
        <w:t xml:space="preserve"> to elites, it ensured that America’s leaders had a firm moral, ethical, and philosophical foundation.</w:t>
      </w:r>
    </w:p>
    <w:p w14:paraId="61F03C73" w14:textId="2F5D14B2" w:rsidR="004D3133" w:rsidRDefault="004D3133" w:rsidP="004D3133">
      <w:pPr>
        <w:spacing w:line="480" w:lineRule="auto"/>
        <w:ind w:firstLine="720"/>
        <w:rPr>
          <w:sz w:val="24"/>
          <w:szCs w:val="24"/>
        </w:rPr>
      </w:pPr>
      <w:r>
        <w:rPr>
          <w:sz w:val="24"/>
          <w:szCs w:val="24"/>
        </w:rPr>
        <w:t>In the 20</w:t>
      </w:r>
      <w:r w:rsidRPr="004D3133">
        <w:rPr>
          <w:sz w:val="24"/>
          <w:szCs w:val="24"/>
          <w:vertAlign w:val="superscript"/>
        </w:rPr>
        <w:t>th</w:t>
      </w:r>
      <w:r>
        <w:rPr>
          <w:sz w:val="24"/>
          <w:szCs w:val="24"/>
        </w:rPr>
        <w:t xml:space="preserve"> century, higher education was opened to a far larger portion of the American public and became a genuine avenue for social mobility. The modern research university decentered religion and encouraged vocationalism, but it retained instruction in religion, first as a moral and philosophical center for students’ broader education</w:t>
      </w:r>
      <w:r w:rsidR="00594C7F">
        <w:rPr>
          <w:sz w:val="24"/>
          <w:szCs w:val="24"/>
        </w:rPr>
        <w:t xml:space="preserve"> (Hart 1</w:t>
      </w:r>
      <w:r w:rsidR="00741080">
        <w:rPr>
          <w:sz w:val="24"/>
          <w:szCs w:val="24"/>
        </w:rPr>
        <w:t>999)</w:t>
      </w:r>
      <w:r>
        <w:rPr>
          <w:sz w:val="24"/>
          <w:szCs w:val="24"/>
        </w:rPr>
        <w:t>, and later as a bulwark against anti-democratic movements like fascism and communism</w:t>
      </w:r>
      <w:r w:rsidR="00741080">
        <w:rPr>
          <w:sz w:val="24"/>
          <w:szCs w:val="24"/>
        </w:rPr>
        <w:t xml:space="preserve"> (Wilson-Black, 202</w:t>
      </w:r>
      <w:r w:rsidR="002C0191">
        <w:rPr>
          <w:sz w:val="24"/>
          <w:szCs w:val="24"/>
        </w:rPr>
        <w:t>1</w:t>
      </w:r>
      <w:r w:rsidR="00741080">
        <w:rPr>
          <w:sz w:val="24"/>
          <w:szCs w:val="24"/>
        </w:rPr>
        <w:t>)</w:t>
      </w:r>
      <w:r>
        <w:rPr>
          <w:sz w:val="24"/>
          <w:szCs w:val="24"/>
        </w:rPr>
        <w:t xml:space="preserve">. </w:t>
      </w:r>
      <w:r w:rsidR="005615FA">
        <w:rPr>
          <w:sz w:val="24"/>
          <w:szCs w:val="24"/>
        </w:rPr>
        <w:t xml:space="preserve">After a mid-century surge, religion has fared </w:t>
      </w:r>
      <w:r w:rsidR="003677F4">
        <w:rPr>
          <w:sz w:val="24"/>
          <w:szCs w:val="24"/>
        </w:rPr>
        <w:t xml:space="preserve">less well over the past fifty years, largely because of the increased instrumentalization of higher education and the attendant perception that humanities degrees like religious studies </w:t>
      </w:r>
      <w:r w:rsidR="00C07F7D">
        <w:rPr>
          <w:sz w:val="24"/>
          <w:szCs w:val="24"/>
        </w:rPr>
        <w:t xml:space="preserve">don’t </w:t>
      </w:r>
      <w:r w:rsidR="00C07F7D">
        <w:rPr>
          <w:sz w:val="24"/>
          <w:szCs w:val="24"/>
        </w:rPr>
        <w:lastRenderedPageBreak/>
        <w:t>lead to good jobs after graduation.</w:t>
      </w:r>
      <w:r w:rsidR="005A4F9C">
        <w:rPr>
          <w:sz w:val="24"/>
          <w:szCs w:val="24"/>
        </w:rPr>
        <w:t xml:space="preserve"> Thus, our path forward is to fight to restore the ideal that higher education should be about citizenship, not careerism, and that every student should receive a moral and philosophical foundation in the process of earning a college degree.</w:t>
      </w:r>
      <w:r w:rsidR="00436D75">
        <w:rPr>
          <w:sz w:val="24"/>
          <w:szCs w:val="24"/>
        </w:rPr>
        <w:t xml:space="preserve"> A liberal arts education should be available to everybody and should be prerequisite for anybody who wishes the role of citizen-leader in democratic society (Cronen</w:t>
      </w:r>
      <w:r w:rsidR="00CF49B8">
        <w:rPr>
          <w:sz w:val="24"/>
          <w:szCs w:val="24"/>
        </w:rPr>
        <w:t xml:space="preserve"> </w:t>
      </w:r>
      <w:r w:rsidR="008B184E">
        <w:rPr>
          <w:sz w:val="24"/>
          <w:szCs w:val="24"/>
        </w:rPr>
        <w:t>1998</w:t>
      </w:r>
      <w:r w:rsidR="00436D75">
        <w:rPr>
          <w:sz w:val="24"/>
          <w:szCs w:val="24"/>
        </w:rPr>
        <w:t>).</w:t>
      </w:r>
    </w:p>
    <w:p w14:paraId="2D467DD9" w14:textId="49399D46" w:rsidR="00D67391" w:rsidRDefault="006937F0" w:rsidP="004D3133">
      <w:pPr>
        <w:spacing w:line="480" w:lineRule="auto"/>
        <w:ind w:firstLine="720"/>
        <w:rPr>
          <w:sz w:val="24"/>
          <w:szCs w:val="24"/>
        </w:rPr>
      </w:pPr>
      <w:r>
        <w:rPr>
          <w:sz w:val="24"/>
          <w:szCs w:val="24"/>
        </w:rPr>
        <w:t xml:space="preserve">Now let me tell you a different story about the same </w:t>
      </w:r>
      <w:r w:rsidR="00C523AC">
        <w:rPr>
          <w:sz w:val="24"/>
          <w:szCs w:val="24"/>
        </w:rPr>
        <w:t xml:space="preserve">things. The Anglo-American colonies were founded principally as capitalist enterprises, starting with the </w:t>
      </w:r>
      <w:r w:rsidR="0092545D">
        <w:rPr>
          <w:sz w:val="24"/>
          <w:szCs w:val="24"/>
        </w:rPr>
        <w:t xml:space="preserve">Virginia company-state, and as such they depended for their existence on the continual opening of new </w:t>
      </w:r>
      <w:r w:rsidR="00AD03E0">
        <w:rPr>
          <w:sz w:val="24"/>
          <w:szCs w:val="24"/>
        </w:rPr>
        <w:t>spaces for production and new markets for consumption</w:t>
      </w:r>
      <w:r w:rsidR="00624626">
        <w:rPr>
          <w:sz w:val="24"/>
          <w:szCs w:val="24"/>
        </w:rPr>
        <w:t xml:space="preserve"> (Johnson 2015)</w:t>
      </w:r>
      <w:r w:rsidR="00AD03E0">
        <w:rPr>
          <w:sz w:val="24"/>
          <w:szCs w:val="24"/>
        </w:rPr>
        <w:t xml:space="preserve">. </w:t>
      </w:r>
      <w:r w:rsidR="00020925">
        <w:rPr>
          <w:sz w:val="24"/>
          <w:szCs w:val="24"/>
        </w:rPr>
        <w:t>America’s seminaries were founded to facilitate the spread of Christian</w:t>
      </w:r>
      <w:r w:rsidR="0011346B">
        <w:rPr>
          <w:sz w:val="24"/>
          <w:szCs w:val="24"/>
        </w:rPr>
        <w:t>ity</w:t>
      </w:r>
      <w:r w:rsidR="00C56905">
        <w:rPr>
          <w:sz w:val="24"/>
          <w:szCs w:val="24"/>
        </w:rPr>
        <w:t>, which was instrumental as the ideological foundation for the displacement of Indigenous Americans</w:t>
      </w:r>
      <w:r w:rsidR="00885A65">
        <w:rPr>
          <w:sz w:val="24"/>
          <w:szCs w:val="24"/>
        </w:rPr>
        <w:t xml:space="preserve"> (Bowes 2016, Graber 2018)</w:t>
      </w:r>
      <w:r w:rsidR="00C56905">
        <w:rPr>
          <w:sz w:val="24"/>
          <w:szCs w:val="24"/>
        </w:rPr>
        <w:t xml:space="preserve">. </w:t>
      </w:r>
      <w:r w:rsidR="00227132">
        <w:rPr>
          <w:sz w:val="24"/>
          <w:szCs w:val="24"/>
        </w:rPr>
        <w:t>In the 19</w:t>
      </w:r>
      <w:r w:rsidR="00227132" w:rsidRPr="00227132">
        <w:rPr>
          <w:sz w:val="24"/>
          <w:szCs w:val="24"/>
          <w:vertAlign w:val="superscript"/>
        </w:rPr>
        <w:t>th</w:t>
      </w:r>
      <w:r w:rsidR="00227132">
        <w:rPr>
          <w:sz w:val="24"/>
          <w:szCs w:val="24"/>
        </w:rPr>
        <w:t xml:space="preserve"> century, as </w:t>
      </w:r>
      <w:r w:rsidR="00D56903">
        <w:rPr>
          <w:sz w:val="24"/>
          <w:szCs w:val="24"/>
        </w:rPr>
        <w:t xml:space="preserve">plantation agriculture </w:t>
      </w:r>
      <w:r w:rsidR="0074410B">
        <w:rPr>
          <w:sz w:val="24"/>
          <w:szCs w:val="24"/>
        </w:rPr>
        <w:t xml:space="preserve">grew </w:t>
      </w:r>
      <w:r w:rsidR="00D56903">
        <w:rPr>
          <w:sz w:val="24"/>
          <w:szCs w:val="24"/>
        </w:rPr>
        <w:t>in the south and industry in the north</w:t>
      </w:r>
      <w:r w:rsidR="00227132">
        <w:rPr>
          <w:sz w:val="24"/>
          <w:szCs w:val="24"/>
        </w:rPr>
        <w:t xml:space="preserve">, </w:t>
      </w:r>
      <w:r w:rsidR="00825B52">
        <w:rPr>
          <w:sz w:val="24"/>
          <w:szCs w:val="24"/>
        </w:rPr>
        <w:t xml:space="preserve">colleges expanded to serve as finishing schools for the scions of </w:t>
      </w:r>
      <w:r w:rsidR="0074410B">
        <w:rPr>
          <w:sz w:val="24"/>
          <w:szCs w:val="24"/>
        </w:rPr>
        <w:t>elite families. The curriculum was impractical by design</w:t>
      </w:r>
      <w:r w:rsidR="00690010">
        <w:rPr>
          <w:sz w:val="24"/>
          <w:szCs w:val="24"/>
        </w:rPr>
        <w:t xml:space="preserve">, focusing on skills like the memorization of ancient Greek poetry and </w:t>
      </w:r>
      <w:r w:rsidR="00F55F8B">
        <w:rPr>
          <w:sz w:val="24"/>
          <w:szCs w:val="24"/>
        </w:rPr>
        <w:t xml:space="preserve">the development of a working knowledge of Protestant theology, precisely because these ostensibly “useless” skills were valued as </w:t>
      </w:r>
      <w:r w:rsidR="00455057">
        <w:rPr>
          <w:sz w:val="24"/>
          <w:szCs w:val="24"/>
        </w:rPr>
        <w:t>markers of elite status</w:t>
      </w:r>
      <w:r w:rsidR="00022858">
        <w:rPr>
          <w:sz w:val="24"/>
          <w:szCs w:val="24"/>
        </w:rPr>
        <w:t>—</w:t>
      </w:r>
      <w:r w:rsidR="00455057">
        <w:rPr>
          <w:sz w:val="24"/>
          <w:szCs w:val="24"/>
        </w:rPr>
        <w:t>who else has time to learn ancient Greek</w:t>
      </w:r>
      <w:r w:rsidR="00022858">
        <w:rPr>
          <w:sz w:val="24"/>
          <w:szCs w:val="24"/>
        </w:rPr>
        <w:t xml:space="preserve"> (Scruton 2015)</w:t>
      </w:r>
      <w:r w:rsidR="00455057">
        <w:rPr>
          <w:sz w:val="24"/>
          <w:szCs w:val="24"/>
        </w:rPr>
        <w:t>?</w:t>
      </w:r>
      <w:r w:rsidR="00022858">
        <w:rPr>
          <w:sz w:val="24"/>
          <w:szCs w:val="24"/>
        </w:rPr>
        <w:t xml:space="preserve"> </w:t>
      </w:r>
    </w:p>
    <w:p w14:paraId="7FC4A0CA" w14:textId="2A0D13BA" w:rsidR="00843FCF" w:rsidRDefault="00843FCF" w:rsidP="004D3133">
      <w:pPr>
        <w:spacing w:line="480" w:lineRule="auto"/>
        <w:ind w:firstLine="720"/>
        <w:rPr>
          <w:sz w:val="24"/>
          <w:szCs w:val="24"/>
        </w:rPr>
      </w:pPr>
      <w:r>
        <w:rPr>
          <w:sz w:val="24"/>
          <w:szCs w:val="24"/>
        </w:rPr>
        <w:t>In the 20</w:t>
      </w:r>
      <w:r w:rsidRPr="00843FCF">
        <w:rPr>
          <w:sz w:val="24"/>
          <w:szCs w:val="24"/>
          <w:vertAlign w:val="superscript"/>
        </w:rPr>
        <w:t>th</w:t>
      </w:r>
      <w:r>
        <w:rPr>
          <w:sz w:val="24"/>
          <w:szCs w:val="24"/>
        </w:rPr>
        <w:t xml:space="preserve"> century, the modern research university expanded to meet the demands of </w:t>
      </w:r>
      <w:r w:rsidR="00D87E59">
        <w:rPr>
          <w:sz w:val="24"/>
          <w:szCs w:val="24"/>
        </w:rPr>
        <w:t xml:space="preserve">an industrialized society, in terms of </w:t>
      </w:r>
      <w:r w:rsidR="00E1642F">
        <w:rPr>
          <w:sz w:val="24"/>
          <w:szCs w:val="24"/>
        </w:rPr>
        <w:t xml:space="preserve">both </w:t>
      </w:r>
      <w:r w:rsidR="00D87E59">
        <w:rPr>
          <w:sz w:val="24"/>
          <w:szCs w:val="24"/>
        </w:rPr>
        <w:t xml:space="preserve">workforce and technological innovation. </w:t>
      </w:r>
      <w:r w:rsidR="00820959">
        <w:rPr>
          <w:sz w:val="24"/>
          <w:szCs w:val="24"/>
        </w:rPr>
        <w:t>As education became increasingly instrumentalized</w:t>
      </w:r>
      <w:r w:rsidR="00616AAC">
        <w:rPr>
          <w:sz w:val="24"/>
          <w:szCs w:val="24"/>
        </w:rPr>
        <w:t xml:space="preserve">, </w:t>
      </w:r>
      <w:r w:rsidR="000F1A0B">
        <w:rPr>
          <w:sz w:val="24"/>
          <w:szCs w:val="24"/>
        </w:rPr>
        <w:t xml:space="preserve">scholars of </w:t>
      </w:r>
      <w:r w:rsidR="00616AAC">
        <w:rPr>
          <w:sz w:val="24"/>
          <w:szCs w:val="24"/>
        </w:rPr>
        <w:t xml:space="preserve">religion </w:t>
      </w:r>
      <w:r w:rsidR="000F1A0B">
        <w:rPr>
          <w:sz w:val="24"/>
          <w:szCs w:val="24"/>
        </w:rPr>
        <w:t xml:space="preserve">generated a series of moral panics to continue to justify </w:t>
      </w:r>
      <w:r w:rsidR="00CB7B7D">
        <w:rPr>
          <w:sz w:val="24"/>
          <w:szCs w:val="24"/>
        </w:rPr>
        <w:t xml:space="preserve">the place of religious instruction in higher education: </w:t>
      </w:r>
      <w:r w:rsidR="00CB7B7D">
        <w:rPr>
          <w:sz w:val="24"/>
          <w:szCs w:val="24"/>
        </w:rPr>
        <w:lastRenderedPageBreak/>
        <w:t xml:space="preserve">first, they argued that religion could serve as a bulwark against </w:t>
      </w:r>
      <w:r w:rsidR="00287066">
        <w:rPr>
          <w:sz w:val="24"/>
          <w:szCs w:val="24"/>
        </w:rPr>
        <w:t xml:space="preserve">the moral degradation of crass vocationalism, and later they argued that it </w:t>
      </w:r>
      <w:r w:rsidR="001E1E85">
        <w:rPr>
          <w:sz w:val="24"/>
          <w:szCs w:val="24"/>
        </w:rPr>
        <w:t xml:space="preserve">would distinguish American graduates from </w:t>
      </w:r>
      <w:r w:rsidR="00B31EF8">
        <w:rPr>
          <w:sz w:val="24"/>
          <w:szCs w:val="24"/>
        </w:rPr>
        <w:t>the godless communists in the Eastern Bloc</w:t>
      </w:r>
      <w:r w:rsidR="00716F07">
        <w:rPr>
          <w:sz w:val="24"/>
          <w:szCs w:val="24"/>
        </w:rPr>
        <w:t xml:space="preserve"> (Wilson-Black </w:t>
      </w:r>
      <w:r w:rsidR="00D45E59">
        <w:rPr>
          <w:sz w:val="24"/>
          <w:szCs w:val="24"/>
        </w:rPr>
        <w:t>2021)</w:t>
      </w:r>
      <w:r w:rsidR="00B31EF8">
        <w:rPr>
          <w:sz w:val="24"/>
          <w:szCs w:val="24"/>
        </w:rPr>
        <w:t xml:space="preserve">. </w:t>
      </w:r>
      <w:r w:rsidR="00155518">
        <w:rPr>
          <w:sz w:val="24"/>
          <w:szCs w:val="24"/>
        </w:rPr>
        <w:t xml:space="preserve">As vocationalism has completely taken hold </w:t>
      </w:r>
      <w:r w:rsidR="00FB242D">
        <w:rPr>
          <w:sz w:val="24"/>
          <w:szCs w:val="24"/>
        </w:rPr>
        <w:t xml:space="preserve">in American institutions of higher education (at least outside of Ivy-plus schools), scholars of religion have struggled to explain the purpose of religious studies in </w:t>
      </w:r>
      <w:r w:rsidR="008D4360">
        <w:rPr>
          <w:sz w:val="24"/>
          <w:szCs w:val="24"/>
        </w:rPr>
        <w:t xml:space="preserve">the </w:t>
      </w:r>
      <w:r w:rsidR="00FB242D">
        <w:rPr>
          <w:sz w:val="24"/>
          <w:szCs w:val="24"/>
        </w:rPr>
        <w:t xml:space="preserve">curriculum. </w:t>
      </w:r>
      <w:r w:rsidR="008D4360">
        <w:rPr>
          <w:sz w:val="24"/>
          <w:szCs w:val="24"/>
        </w:rPr>
        <w:t>We enjoyed a brief post-9/11 resurgence, driven largely by the War on Terror</w:t>
      </w:r>
      <w:r w:rsidR="00D93A23">
        <w:rPr>
          <w:sz w:val="24"/>
          <w:szCs w:val="24"/>
        </w:rPr>
        <w:t xml:space="preserve">, and we have relied on university general education requirements to keep our classes filled. Now, </w:t>
      </w:r>
      <w:r w:rsidR="007C6B5F">
        <w:rPr>
          <w:sz w:val="24"/>
          <w:szCs w:val="24"/>
        </w:rPr>
        <w:t>general education is on the wane, and we don’t seem to have any more ideas for keeping the lights on in our departments and programs</w:t>
      </w:r>
      <w:r w:rsidR="009929BB">
        <w:rPr>
          <w:sz w:val="24"/>
          <w:szCs w:val="24"/>
        </w:rPr>
        <w:t>.</w:t>
      </w:r>
      <w:r w:rsidR="00A817D7">
        <w:rPr>
          <w:sz w:val="24"/>
          <w:szCs w:val="24"/>
        </w:rPr>
        <w:t xml:space="preserve"> </w:t>
      </w:r>
    </w:p>
    <w:p w14:paraId="29DC1EA2" w14:textId="504E81CC" w:rsidR="001756DF" w:rsidRDefault="008A1F6F" w:rsidP="004D3133">
      <w:pPr>
        <w:spacing w:line="480" w:lineRule="auto"/>
        <w:ind w:firstLine="720"/>
        <w:rPr>
          <w:sz w:val="24"/>
          <w:szCs w:val="24"/>
        </w:rPr>
      </w:pPr>
      <w:r>
        <w:rPr>
          <w:sz w:val="24"/>
          <w:szCs w:val="24"/>
        </w:rPr>
        <w:t xml:space="preserve">My thesis in this paper will be relatively simple. </w:t>
      </w:r>
      <w:r w:rsidR="004C702A">
        <w:rPr>
          <w:sz w:val="24"/>
          <w:szCs w:val="24"/>
        </w:rPr>
        <w:t xml:space="preserve">First, </w:t>
      </w:r>
      <w:r>
        <w:rPr>
          <w:sz w:val="24"/>
          <w:szCs w:val="24"/>
        </w:rPr>
        <w:t xml:space="preserve">I will argue that there was </w:t>
      </w:r>
      <w:r>
        <w:rPr>
          <w:i/>
          <w:iCs/>
          <w:sz w:val="24"/>
          <w:szCs w:val="24"/>
        </w:rPr>
        <w:t>never</w:t>
      </w:r>
      <w:r>
        <w:rPr>
          <w:sz w:val="24"/>
          <w:szCs w:val="24"/>
        </w:rPr>
        <w:t xml:space="preserve"> a time when religious studies, or any humanistic or social scientific discipline, was taught in U.S. higher education as an intrinsic good</w:t>
      </w:r>
      <w:r w:rsidR="000C2B54">
        <w:rPr>
          <w:sz w:val="24"/>
          <w:szCs w:val="24"/>
        </w:rPr>
        <w:t xml:space="preserve"> apart from the economic </w:t>
      </w:r>
      <w:r w:rsidR="00CF6FC6">
        <w:rPr>
          <w:sz w:val="24"/>
          <w:szCs w:val="24"/>
        </w:rPr>
        <w:t>relations of production that made such teaching possible</w:t>
      </w:r>
      <w:r w:rsidR="00387626">
        <w:rPr>
          <w:sz w:val="24"/>
          <w:szCs w:val="24"/>
        </w:rPr>
        <w:t xml:space="preserve">, even in the “halcyon </w:t>
      </w:r>
      <w:r w:rsidR="00A933DD">
        <w:rPr>
          <w:sz w:val="24"/>
          <w:szCs w:val="24"/>
        </w:rPr>
        <w:t xml:space="preserve">humanistic </w:t>
      </w:r>
      <w:r w:rsidR="00387626">
        <w:rPr>
          <w:sz w:val="24"/>
          <w:szCs w:val="24"/>
        </w:rPr>
        <w:t xml:space="preserve">days </w:t>
      </w:r>
      <w:r w:rsidR="00A933DD">
        <w:rPr>
          <w:sz w:val="24"/>
          <w:szCs w:val="24"/>
        </w:rPr>
        <w:t>of the colonial college” (</w:t>
      </w:r>
      <w:r w:rsidR="00202286">
        <w:rPr>
          <w:sz w:val="24"/>
          <w:szCs w:val="24"/>
        </w:rPr>
        <w:t>American Academy of Religion 1985</w:t>
      </w:r>
      <w:r w:rsidR="00051CC4">
        <w:rPr>
          <w:sz w:val="24"/>
          <w:szCs w:val="24"/>
        </w:rPr>
        <w:t>; quoted in Hart 1999</w:t>
      </w:r>
      <w:r w:rsidR="00202286">
        <w:rPr>
          <w:sz w:val="24"/>
          <w:szCs w:val="24"/>
        </w:rPr>
        <w:t>).</w:t>
      </w:r>
      <w:r w:rsidR="005130CB">
        <w:rPr>
          <w:sz w:val="24"/>
          <w:szCs w:val="24"/>
        </w:rPr>
        <w:t xml:space="preserve"> We have always been servants of capital, whether the skills we taught were deemed appropriately useless for </w:t>
      </w:r>
      <w:r w:rsidR="004D2BD6">
        <w:rPr>
          <w:sz w:val="24"/>
          <w:szCs w:val="24"/>
        </w:rPr>
        <w:t xml:space="preserve">the leisure class or appropriately useful for the middle class. </w:t>
      </w:r>
      <w:r w:rsidR="00ED3AE6">
        <w:rPr>
          <w:sz w:val="24"/>
          <w:szCs w:val="24"/>
        </w:rPr>
        <w:t xml:space="preserve">We always will be servants of capital, too, </w:t>
      </w:r>
      <w:proofErr w:type="gramStart"/>
      <w:r w:rsidR="00ED3AE6">
        <w:rPr>
          <w:sz w:val="24"/>
          <w:szCs w:val="24"/>
        </w:rPr>
        <w:t>as long as</w:t>
      </w:r>
      <w:proofErr w:type="gramEnd"/>
      <w:r w:rsidR="00ED3AE6">
        <w:rPr>
          <w:sz w:val="24"/>
          <w:szCs w:val="24"/>
        </w:rPr>
        <w:t xml:space="preserve"> we hope to continue to earn a middle-class living for our labor</w:t>
      </w:r>
      <w:r w:rsidR="001756DF">
        <w:rPr>
          <w:sz w:val="24"/>
          <w:szCs w:val="24"/>
        </w:rPr>
        <w:t xml:space="preserve">, at least until the revolution comes (pause for laughter). </w:t>
      </w:r>
      <w:r w:rsidR="00EC22EC">
        <w:rPr>
          <w:sz w:val="24"/>
          <w:szCs w:val="24"/>
        </w:rPr>
        <w:t xml:space="preserve">Our path forward depends on our ability to keep a token portion of that capital moving through our programs and departments. </w:t>
      </w:r>
      <w:r w:rsidR="00095B1E">
        <w:rPr>
          <w:sz w:val="24"/>
          <w:szCs w:val="24"/>
        </w:rPr>
        <w:t>If we cannot convince skeptical administrators and students that what we teach is relevant</w:t>
      </w:r>
      <w:r w:rsidR="00D32075">
        <w:rPr>
          <w:sz w:val="24"/>
          <w:szCs w:val="24"/>
        </w:rPr>
        <w:t xml:space="preserve"> to students’ career prospects, the little that we have will be given to those who already have </w:t>
      </w:r>
      <w:r w:rsidR="00FC4DD8">
        <w:rPr>
          <w:sz w:val="24"/>
          <w:szCs w:val="24"/>
        </w:rPr>
        <w:t>much</w:t>
      </w:r>
      <w:r w:rsidR="002E2D12">
        <w:rPr>
          <w:sz w:val="24"/>
          <w:szCs w:val="24"/>
        </w:rPr>
        <w:t xml:space="preserve"> (</w:t>
      </w:r>
      <w:proofErr w:type="gramStart"/>
      <w:r w:rsidR="002E2D12">
        <w:rPr>
          <w:sz w:val="24"/>
          <w:szCs w:val="24"/>
        </w:rPr>
        <w:t>whether or not</w:t>
      </w:r>
      <w:proofErr w:type="gramEnd"/>
      <w:r w:rsidR="002E2D12">
        <w:rPr>
          <w:sz w:val="24"/>
          <w:szCs w:val="24"/>
        </w:rPr>
        <w:t xml:space="preserve"> </w:t>
      </w:r>
      <w:r w:rsidR="0037577A">
        <w:rPr>
          <w:sz w:val="24"/>
          <w:szCs w:val="24"/>
        </w:rPr>
        <w:t>vocational programs properly nurture students’ talents).</w:t>
      </w:r>
      <w:r w:rsidR="0048309A">
        <w:rPr>
          <w:sz w:val="24"/>
          <w:szCs w:val="24"/>
        </w:rPr>
        <w:t xml:space="preserve"> The second part of my thesis addresses these dynamics in the specific context of </w:t>
      </w:r>
      <w:r w:rsidR="0048309A">
        <w:rPr>
          <w:sz w:val="24"/>
          <w:szCs w:val="24"/>
        </w:rPr>
        <w:lastRenderedPageBreak/>
        <w:t>the regional public university (RPU)</w:t>
      </w:r>
      <w:r w:rsidR="00646B5F">
        <w:rPr>
          <w:sz w:val="24"/>
          <w:szCs w:val="24"/>
        </w:rPr>
        <w:t xml:space="preserve">, where the position of religious studies programs is least secure and the push for vocationalism is strongest. </w:t>
      </w:r>
      <w:r w:rsidR="00D20FF8">
        <w:rPr>
          <w:sz w:val="24"/>
          <w:szCs w:val="24"/>
        </w:rPr>
        <w:t xml:space="preserve">Here the relations of production are more transparent, in large part because </w:t>
      </w:r>
      <w:r w:rsidR="00012DB2">
        <w:rPr>
          <w:sz w:val="24"/>
          <w:szCs w:val="24"/>
        </w:rPr>
        <w:t xml:space="preserve">there is less to be gained by misrecognizing them: </w:t>
      </w:r>
      <w:r w:rsidR="00384253">
        <w:rPr>
          <w:sz w:val="24"/>
          <w:szCs w:val="24"/>
        </w:rPr>
        <w:t xml:space="preserve">our students do not come from society’s elites, and they are generally not vying for elite status, either. </w:t>
      </w:r>
      <w:r w:rsidR="005A6539">
        <w:rPr>
          <w:sz w:val="24"/>
          <w:szCs w:val="24"/>
        </w:rPr>
        <w:t>We are the canaries in our discipline’s coal mine</w:t>
      </w:r>
      <w:r w:rsidR="00F23D07">
        <w:rPr>
          <w:sz w:val="24"/>
          <w:szCs w:val="24"/>
        </w:rPr>
        <w:t>.</w:t>
      </w:r>
      <w:r w:rsidR="009E1B4B">
        <w:rPr>
          <w:sz w:val="24"/>
          <w:szCs w:val="24"/>
        </w:rPr>
        <w:t xml:space="preserve"> </w:t>
      </w:r>
    </w:p>
    <w:p w14:paraId="14EE56C3" w14:textId="30960C38" w:rsidR="00DC3FF7" w:rsidRDefault="000A778A" w:rsidP="007817A0">
      <w:pPr>
        <w:spacing w:line="480" w:lineRule="auto"/>
        <w:ind w:firstLine="720"/>
        <w:rPr>
          <w:sz w:val="24"/>
          <w:szCs w:val="24"/>
        </w:rPr>
      </w:pPr>
      <w:r>
        <w:rPr>
          <w:sz w:val="24"/>
          <w:szCs w:val="24"/>
        </w:rPr>
        <w:t>First, I need to set up my argument that there never was a time in which the critical study of religion (or really any humanistic discipline) existed in higher education for intrinsic or “higher” purposes</w:t>
      </w:r>
      <w:r w:rsidR="00FF4E24">
        <w:rPr>
          <w:sz w:val="24"/>
          <w:szCs w:val="24"/>
        </w:rPr>
        <w:t>.</w:t>
      </w:r>
      <w:r w:rsidR="00646E2B">
        <w:rPr>
          <w:sz w:val="24"/>
          <w:szCs w:val="24"/>
        </w:rPr>
        <w:t xml:space="preserve"> </w:t>
      </w:r>
      <w:r w:rsidR="00600C6D">
        <w:rPr>
          <w:sz w:val="24"/>
          <w:szCs w:val="24"/>
        </w:rPr>
        <w:t>The counterargument has been made many times</w:t>
      </w:r>
      <w:r w:rsidR="005A1275">
        <w:rPr>
          <w:sz w:val="24"/>
          <w:szCs w:val="24"/>
        </w:rPr>
        <w:t xml:space="preserve"> in academic monographs, in trade books, in </w:t>
      </w:r>
      <w:r w:rsidR="007B3B77">
        <w:rPr>
          <w:sz w:val="24"/>
          <w:szCs w:val="24"/>
        </w:rPr>
        <w:t xml:space="preserve">journal articles, in magazine think-pieces, in plenary addresses to learned societies, </w:t>
      </w:r>
      <w:r w:rsidR="00A2041C">
        <w:rPr>
          <w:sz w:val="24"/>
          <w:szCs w:val="24"/>
        </w:rPr>
        <w:t xml:space="preserve">in the hotel lobbies of academic conferences, </w:t>
      </w:r>
      <w:r w:rsidR="007B3B77">
        <w:rPr>
          <w:sz w:val="24"/>
          <w:szCs w:val="24"/>
        </w:rPr>
        <w:t xml:space="preserve">in faculty meetings, </w:t>
      </w:r>
      <w:r w:rsidR="004C5A42">
        <w:rPr>
          <w:sz w:val="24"/>
          <w:szCs w:val="24"/>
        </w:rPr>
        <w:t xml:space="preserve">on social media, </w:t>
      </w:r>
      <w:r w:rsidR="00FC65DA">
        <w:rPr>
          <w:sz w:val="24"/>
          <w:szCs w:val="24"/>
        </w:rPr>
        <w:t>in academic job application materials</w:t>
      </w:r>
      <w:r w:rsidR="002F4EEC">
        <w:rPr>
          <w:sz w:val="24"/>
          <w:szCs w:val="24"/>
        </w:rPr>
        <w:t>, etc., etc.</w:t>
      </w:r>
      <w:r w:rsidR="00FC65DA">
        <w:rPr>
          <w:sz w:val="24"/>
          <w:szCs w:val="24"/>
        </w:rPr>
        <w:t xml:space="preserve">? </w:t>
      </w:r>
      <w:r w:rsidR="00B37FD1">
        <w:rPr>
          <w:sz w:val="24"/>
          <w:szCs w:val="24"/>
        </w:rPr>
        <w:t xml:space="preserve">It takes a predictable structure: </w:t>
      </w:r>
      <w:r w:rsidR="000522B8">
        <w:rPr>
          <w:sz w:val="24"/>
          <w:szCs w:val="24"/>
        </w:rPr>
        <w:t xml:space="preserve">humanistic study is not </w:t>
      </w:r>
      <w:r w:rsidR="000522B8">
        <w:rPr>
          <w:i/>
          <w:iCs/>
          <w:sz w:val="24"/>
          <w:szCs w:val="24"/>
        </w:rPr>
        <w:t>part of</w:t>
      </w:r>
      <w:r w:rsidR="000522B8">
        <w:rPr>
          <w:sz w:val="24"/>
          <w:szCs w:val="24"/>
        </w:rPr>
        <w:t xml:space="preserve"> higher education, it is the very core of higher education, liberal education, education as befitting a citizen</w:t>
      </w:r>
      <w:r w:rsidR="00317AC7">
        <w:rPr>
          <w:sz w:val="24"/>
          <w:szCs w:val="24"/>
        </w:rPr>
        <w:t>-leader</w:t>
      </w:r>
      <w:r w:rsidR="000522B8">
        <w:rPr>
          <w:sz w:val="24"/>
          <w:szCs w:val="24"/>
        </w:rPr>
        <w:t xml:space="preserve"> </w:t>
      </w:r>
      <w:r w:rsidR="00317AC7">
        <w:rPr>
          <w:sz w:val="24"/>
          <w:szCs w:val="24"/>
        </w:rPr>
        <w:t>in</w:t>
      </w:r>
      <w:r w:rsidR="000522B8">
        <w:rPr>
          <w:sz w:val="24"/>
          <w:szCs w:val="24"/>
        </w:rPr>
        <w:t xml:space="preserve"> a free society</w:t>
      </w:r>
      <w:r w:rsidR="00317AC7">
        <w:rPr>
          <w:sz w:val="24"/>
          <w:szCs w:val="24"/>
        </w:rPr>
        <w:t xml:space="preserve"> (Graff 198</w:t>
      </w:r>
      <w:r w:rsidR="00DA0B29">
        <w:rPr>
          <w:sz w:val="24"/>
          <w:szCs w:val="24"/>
        </w:rPr>
        <w:t>7</w:t>
      </w:r>
      <w:r w:rsidR="00317AC7">
        <w:rPr>
          <w:sz w:val="24"/>
          <w:szCs w:val="24"/>
        </w:rPr>
        <w:t>)</w:t>
      </w:r>
      <w:r w:rsidR="000522B8">
        <w:rPr>
          <w:sz w:val="24"/>
          <w:szCs w:val="24"/>
        </w:rPr>
        <w:t xml:space="preserve">. </w:t>
      </w:r>
      <w:r w:rsidR="00940241">
        <w:rPr>
          <w:sz w:val="24"/>
          <w:szCs w:val="24"/>
        </w:rPr>
        <w:t xml:space="preserve">Through the </w:t>
      </w:r>
      <w:r w:rsidR="00A05959">
        <w:rPr>
          <w:sz w:val="24"/>
          <w:szCs w:val="24"/>
        </w:rPr>
        <w:t xml:space="preserve">late </w:t>
      </w:r>
      <w:r w:rsidR="00940241">
        <w:rPr>
          <w:sz w:val="24"/>
          <w:szCs w:val="24"/>
        </w:rPr>
        <w:t>19</w:t>
      </w:r>
      <w:r w:rsidR="00940241" w:rsidRPr="00940241">
        <w:rPr>
          <w:sz w:val="24"/>
          <w:szCs w:val="24"/>
          <w:vertAlign w:val="superscript"/>
        </w:rPr>
        <w:t>th</w:t>
      </w:r>
      <w:r w:rsidR="00940241">
        <w:rPr>
          <w:sz w:val="24"/>
          <w:szCs w:val="24"/>
        </w:rPr>
        <w:t xml:space="preserve"> century, this was not disputed. It was only with the rise of vocationalism that the humanities were rudely shunted to an instrumental (rather than an intrinsic) role in </w:t>
      </w:r>
      <w:r w:rsidR="00142523">
        <w:rPr>
          <w:sz w:val="24"/>
          <w:szCs w:val="24"/>
        </w:rPr>
        <w:t xml:space="preserve">higher education curricula. </w:t>
      </w:r>
      <w:r w:rsidR="0076317B">
        <w:rPr>
          <w:sz w:val="24"/>
          <w:szCs w:val="24"/>
        </w:rPr>
        <w:t xml:space="preserve">If we, the guardians of that proud tradition, give in to instrumentalizing arguments, we have already given </w:t>
      </w:r>
      <w:r w:rsidR="001D0818">
        <w:rPr>
          <w:sz w:val="24"/>
          <w:szCs w:val="24"/>
        </w:rPr>
        <w:t>away the whole game</w:t>
      </w:r>
      <w:r w:rsidR="000977B1">
        <w:rPr>
          <w:sz w:val="24"/>
          <w:szCs w:val="24"/>
        </w:rPr>
        <w:t xml:space="preserve"> (</w:t>
      </w:r>
      <w:r w:rsidR="001E6A68">
        <w:rPr>
          <w:sz w:val="24"/>
          <w:szCs w:val="24"/>
        </w:rPr>
        <w:t>Brewer 2018</w:t>
      </w:r>
      <w:r w:rsidR="000977B1">
        <w:rPr>
          <w:sz w:val="24"/>
          <w:szCs w:val="24"/>
        </w:rPr>
        <w:t>)</w:t>
      </w:r>
      <w:r w:rsidR="001D0818">
        <w:rPr>
          <w:sz w:val="24"/>
          <w:szCs w:val="24"/>
        </w:rPr>
        <w:t xml:space="preserve">. We must instead, like Mr. Keating in </w:t>
      </w:r>
      <w:r w:rsidR="001D0818">
        <w:rPr>
          <w:i/>
          <w:iCs/>
          <w:sz w:val="24"/>
          <w:szCs w:val="24"/>
        </w:rPr>
        <w:t>Dead Poets Society</w:t>
      </w:r>
      <w:r w:rsidR="001D0818">
        <w:rPr>
          <w:sz w:val="24"/>
          <w:szCs w:val="24"/>
        </w:rPr>
        <w:t xml:space="preserve">, hold tightly to the notion that our disciplines </w:t>
      </w:r>
      <w:r w:rsidR="007559C2">
        <w:rPr>
          <w:sz w:val="24"/>
          <w:szCs w:val="24"/>
        </w:rPr>
        <w:t xml:space="preserve">give </w:t>
      </w:r>
      <w:r w:rsidR="00B1074D">
        <w:rPr>
          <w:sz w:val="24"/>
          <w:szCs w:val="24"/>
        </w:rPr>
        <w:t xml:space="preserve">a solid moral foundation to </w:t>
      </w:r>
      <w:r w:rsidR="00EC7148">
        <w:rPr>
          <w:sz w:val="24"/>
          <w:szCs w:val="24"/>
        </w:rPr>
        <w:t xml:space="preserve">our society’s future </w:t>
      </w:r>
      <w:r w:rsidR="001D41C9">
        <w:rPr>
          <w:sz w:val="24"/>
          <w:szCs w:val="24"/>
        </w:rPr>
        <w:t>CEOs</w:t>
      </w:r>
      <w:r w:rsidR="00EC7148">
        <w:rPr>
          <w:sz w:val="24"/>
          <w:szCs w:val="24"/>
        </w:rPr>
        <w:t xml:space="preserve">, politicians, bankers, </w:t>
      </w:r>
      <w:r w:rsidR="00D93EB7">
        <w:rPr>
          <w:sz w:val="24"/>
          <w:szCs w:val="24"/>
        </w:rPr>
        <w:t xml:space="preserve">hedge fund managers, tech gurus, innovators, disruptors, </w:t>
      </w:r>
      <w:r w:rsidR="00B1074D">
        <w:rPr>
          <w:sz w:val="24"/>
          <w:szCs w:val="24"/>
        </w:rPr>
        <w:t xml:space="preserve">influence peddlers, </w:t>
      </w:r>
      <w:r w:rsidR="001D41C9">
        <w:rPr>
          <w:sz w:val="24"/>
          <w:szCs w:val="24"/>
        </w:rPr>
        <w:t xml:space="preserve">corporate middle-managers, </w:t>
      </w:r>
      <w:r w:rsidR="00221900">
        <w:rPr>
          <w:sz w:val="24"/>
          <w:szCs w:val="24"/>
        </w:rPr>
        <w:t xml:space="preserve">district attorneys, </w:t>
      </w:r>
      <w:r w:rsidR="00EB49CE">
        <w:rPr>
          <w:sz w:val="24"/>
          <w:szCs w:val="24"/>
        </w:rPr>
        <w:t>and health care professionals.</w:t>
      </w:r>
      <w:r w:rsidR="007817A0">
        <w:rPr>
          <w:sz w:val="24"/>
          <w:szCs w:val="24"/>
        </w:rPr>
        <w:t xml:space="preserve"> </w:t>
      </w:r>
      <w:r w:rsidR="00EF7A7D">
        <w:rPr>
          <w:sz w:val="24"/>
          <w:szCs w:val="24"/>
        </w:rPr>
        <w:t xml:space="preserve">We humanists are the thin </w:t>
      </w:r>
      <w:r w:rsidR="00D52A8E">
        <w:rPr>
          <w:sz w:val="24"/>
          <w:szCs w:val="24"/>
        </w:rPr>
        <w:t xml:space="preserve">tweed line between a properly educated society and one grounded </w:t>
      </w:r>
      <w:r w:rsidR="00D52A8E">
        <w:rPr>
          <w:sz w:val="24"/>
          <w:szCs w:val="24"/>
        </w:rPr>
        <w:lastRenderedPageBreak/>
        <w:t xml:space="preserve">in the logic of </w:t>
      </w:r>
      <w:r w:rsidR="006715C2">
        <w:rPr>
          <w:sz w:val="24"/>
          <w:szCs w:val="24"/>
        </w:rPr>
        <w:t>instrumentalism</w:t>
      </w:r>
      <w:r w:rsidR="003B0C1E">
        <w:rPr>
          <w:sz w:val="24"/>
          <w:szCs w:val="24"/>
        </w:rPr>
        <w:t xml:space="preserve">, in which everything has a </w:t>
      </w:r>
      <w:proofErr w:type="gramStart"/>
      <w:r w:rsidR="003B0C1E">
        <w:rPr>
          <w:sz w:val="24"/>
          <w:szCs w:val="24"/>
        </w:rPr>
        <w:t>price</w:t>
      </w:r>
      <w:proofErr w:type="gramEnd"/>
      <w:r w:rsidR="003B0C1E">
        <w:rPr>
          <w:sz w:val="24"/>
          <w:szCs w:val="24"/>
        </w:rPr>
        <w:t xml:space="preserve"> and nothing has </w:t>
      </w:r>
      <w:r w:rsidR="00F14883">
        <w:rPr>
          <w:sz w:val="24"/>
          <w:szCs w:val="24"/>
        </w:rPr>
        <w:t>enduring value.</w:t>
      </w:r>
      <w:r w:rsidR="00D617EE">
        <w:rPr>
          <w:sz w:val="24"/>
          <w:szCs w:val="24"/>
        </w:rPr>
        <w:t xml:space="preserve"> If we adopt that logic, </w:t>
      </w:r>
      <w:r w:rsidR="009249B6">
        <w:rPr>
          <w:sz w:val="24"/>
          <w:szCs w:val="24"/>
        </w:rPr>
        <w:t>we have lost the very thing that made us who we are.</w:t>
      </w:r>
    </w:p>
    <w:p w14:paraId="3F897260" w14:textId="77777777" w:rsidR="003931BD" w:rsidRDefault="003931BD" w:rsidP="003931BD">
      <w:pPr>
        <w:spacing w:line="480" w:lineRule="auto"/>
        <w:ind w:firstLine="720"/>
        <w:rPr>
          <w:sz w:val="24"/>
          <w:szCs w:val="24"/>
        </w:rPr>
      </w:pPr>
      <w:r>
        <w:rPr>
          <w:sz w:val="24"/>
          <w:szCs w:val="24"/>
        </w:rPr>
        <w:t>Beset by so much rhetoric among my left-leaning colleagues about the intrinsic value of humanistic study, I find myself in the odd position of nodding along with arch-paleoconservative Sir Roger Scruton, who writes of the 19</w:t>
      </w:r>
      <w:r w:rsidRPr="00E33147">
        <w:rPr>
          <w:sz w:val="24"/>
          <w:szCs w:val="24"/>
          <w:vertAlign w:val="superscript"/>
        </w:rPr>
        <w:t>th</w:t>
      </w:r>
      <w:r>
        <w:rPr>
          <w:sz w:val="24"/>
          <w:szCs w:val="24"/>
        </w:rPr>
        <w:t xml:space="preserve"> century university:</w:t>
      </w:r>
    </w:p>
    <w:p w14:paraId="16F591F6" w14:textId="77777777" w:rsidR="003931BD" w:rsidRDefault="003931BD" w:rsidP="003931BD">
      <w:pPr>
        <w:spacing w:line="480" w:lineRule="auto"/>
        <w:ind w:left="720"/>
        <w:rPr>
          <w:sz w:val="24"/>
          <w:szCs w:val="24"/>
        </w:rPr>
      </w:pPr>
      <w:r>
        <w:rPr>
          <w:sz w:val="24"/>
          <w:szCs w:val="24"/>
        </w:rPr>
        <w:t>O</w:t>
      </w:r>
      <w:r w:rsidRPr="00E33147">
        <w:rPr>
          <w:sz w:val="24"/>
          <w:szCs w:val="24"/>
        </w:rPr>
        <w:t xml:space="preserve">nly a small proportion of those who attended the old British universities in </w:t>
      </w:r>
      <w:r>
        <w:rPr>
          <w:sz w:val="24"/>
          <w:szCs w:val="24"/>
        </w:rPr>
        <w:t xml:space="preserve">(Cardinal John) </w:t>
      </w:r>
      <w:r w:rsidRPr="00E33147">
        <w:rPr>
          <w:sz w:val="24"/>
          <w:szCs w:val="24"/>
        </w:rPr>
        <w:t xml:space="preserve">Newman’s day regarded study as the real purpose of being “up” at the alma mater. Some were there to row or play rugby; some were biding time before inheriting a title; some were on their way to commissions in the </w:t>
      </w:r>
      <w:proofErr w:type="gramStart"/>
      <w:r w:rsidRPr="00E33147">
        <w:rPr>
          <w:sz w:val="24"/>
          <w:szCs w:val="24"/>
        </w:rPr>
        <w:t>army, and</w:t>
      </w:r>
      <w:proofErr w:type="gramEnd"/>
      <w:r w:rsidRPr="00E33147">
        <w:rPr>
          <w:sz w:val="24"/>
          <w:szCs w:val="24"/>
        </w:rPr>
        <w:t xml:space="preserve"> were meanwhile rioting with their chums. Almost all were members of a social elite that had hit on this unique way of perpetuating itself, by coating its power with a veneer of high culture. And in this protected and beautiful environment you could also take culture seriously. With money in the bank and time on your hands, it was not so hard to turn your back on utilitarian values.</w:t>
      </w:r>
      <w:r>
        <w:rPr>
          <w:sz w:val="24"/>
          <w:szCs w:val="24"/>
        </w:rPr>
        <w:t xml:space="preserve"> (Scruton 2015)</w:t>
      </w:r>
    </w:p>
    <w:p w14:paraId="6C247E3E" w14:textId="388F0618" w:rsidR="00E24F9D" w:rsidRDefault="00EE11C1" w:rsidP="00B91FD2">
      <w:pPr>
        <w:spacing w:line="480" w:lineRule="auto"/>
        <w:rPr>
          <w:sz w:val="24"/>
          <w:szCs w:val="24"/>
        </w:rPr>
      </w:pPr>
      <w:r>
        <w:rPr>
          <w:sz w:val="24"/>
          <w:szCs w:val="24"/>
        </w:rPr>
        <w:t xml:space="preserve">In practice, the claims </w:t>
      </w:r>
      <w:r w:rsidR="00CB32F4">
        <w:rPr>
          <w:sz w:val="24"/>
          <w:szCs w:val="24"/>
        </w:rPr>
        <w:t xml:space="preserve">made in the classical college about the value of a gentlemanly education </w:t>
      </w:r>
      <w:r w:rsidR="00A12A19">
        <w:rPr>
          <w:sz w:val="24"/>
          <w:szCs w:val="24"/>
        </w:rPr>
        <w:t>were</w:t>
      </w:r>
      <w:r w:rsidR="002F7B91">
        <w:rPr>
          <w:sz w:val="24"/>
          <w:szCs w:val="24"/>
        </w:rPr>
        <w:t xml:space="preserve"> </w:t>
      </w:r>
      <w:r w:rsidR="006E0538">
        <w:rPr>
          <w:sz w:val="24"/>
          <w:szCs w:val="24"/>
        </w:rPr>
        <w:t>little</w:t>
      </w:r>
      <w:r w:rsidR="002F7B91">
        <w:rPr>
          <w:sz w:val="24"/>
          <w:szCs w:val="24"/>
        </w:rPr>
        <w:t xml:space="preserve"> more than a means to </w:t>
      </w:r>
      <w:r w:rsidR="00155A9B">
        <w:rPr>
          <w:sz w:val="24"/>
          <w:szCs w:val="24"/>
        </w:rPr>
        <w:t xml:space="preserve">legitimize </w:t>
      </w:r>
      <w:r w:rsidR="00337B61">
        <w:rPr>
          <w:sz w:val="24"/>
          <w:szCs w:val="24"/>
        </w:rPr>
        <w:t xml:space="preserve">the crass accumulation of </w:t>
      </w:r>
      <w:r w:rsidR="00155A9B">
        <w:rPr>
          <w:sz w:val="24"/>
          <w:szCs w:val="24"/>
        </w:rPr>
        <w:t xml:space="preserve">wealth </w:t>
      </w:r>
      <w:r w:rsidR="00337B61">
        <w:rPr>
          <w:sz w:val="24"/>
          <w:szCs w:val="24"/>
        </w:rPr>
        <w:t>by the ruling class</w:t>
      </w:r>
      <w:r w:rsidR="00FA7410">
        <w:rPr>
          <w:sz w:val="24"/>
          <w:szCs w:val="24"/>
        </w:rPr>
        <w:t xml:space="preserve">. The main transformation </w:t>
      </w:r>
      <w:r w:rsidR="003C1CD0">
        <w:rPr>
          <w:sz w:val="24"/>
          <w:szCs w:val="24"/>
        </w:rPr>
        <w:t xml:space="preserve">that occurred in these institutions </w:t>
      </w:r>
      <w:r w:rsidR="00FA7410">
        <w:rPr>
          <w:sz w:val="24"/>
          <w:szCs w:val="24"/>
        </w:rPr>
        <w:t xml:space="preserve">was not of the souls of young men but of their capital—from economic to cultural. </w:t>
      </w:r>
      <w:r w:rsidR="00E779E4">
        <w:rPr>
          <w:sz w:val="24"/>
          <w:szCs w:val="24"/>
        </w:rPr>
        <w:t xml:space="preserve">It is thus not at all surprising that the </w:t>
      </w:r>
      <w:r w:rsidR="00E779E4">
        <w:rPr>
          <w:sz w:val="24"/>
          <w:szCs w:val="24"/>
        </w:rPr>
        <w:t xml:space="preserve">architects of the worst humanitarian disasters in human history were initiated and perpetuated by people who benefited from just such a humanistic education—the ability to quote Homer in Greek, somehow, did not lead our educated forebears to rethink their commitments to slavery, segregation, land theft, colonialism, </w:t>
      </w:r>
      <w:r w:rsidR="00E779E4">
        <w:rPr>
          <w:sz w:val="24"/>
          <w:szCs w:val="24"/>
        </w:rPr>
        <w:lastRenderedPageBreak/>
        <w:t>wage theft, demagoguery, and genocide (Donaghue 2018, 3).</w:t>
      </w:r>
      <w:r w:rsidR="00DD046B">
        <w:rPr>
          <w:sz w:val="24"/>
          <w:szCs w:val="24"/>
        </w:rPr>
        <w:t xml:space="preserve"> </w:t>
      </w:r>
      <w:proofErr w:type="gramStart"/>
      <w:r w:rsidR="00455738">
        <w:rPr>
          <w:sz w:val="24"/>
          <w:szCs w:val="24"/>
        </w:rPr>
        <w:t>The classical</w:t>
      </w:r>
      <w:proofErr w:type="gramEnd"/>
      <w:r w:rsidR="00455738">
        <w:rPr>
          <w:sz w:val="24"/>
          <w:szCs w:val="24"/>
        </w:rPr>
        <w:t xml:space="preserve"> education </w:t>
      </w:r>
      <w:r w:rsidR="00C2191A">
        <w:rPr>
          <w:sz w:val="24"/>
          <w:szCs w:val="24"/>
        </w:rPr>
        <w:t xml:space="preserve">and </w:t>
      </w:r>
      <w:r w:rsidR="00A272CF">
        <w:rPr>
          <w:sz w:val="24"/>
          <w:szCs w:val="24"/>
        </w:rPr>
        <w:t xml:space="preserve">its </w:t>
      </w:r>
      <w:r w:rsidR="00D4047E">
        <w:rPr>
          <w:sz w:val="24"/>
          <w:szCs w:val="24"/>
        </w:rPr>
        <w:t>socio-</w:t>
      </w:r>
      <w:r w:rsidR="00A272CF">
        <w:rPr>
          <w:sz w:val="24"/>
          <w:szCs w:val="24"/>
        </w:rPr>
        <w:t xml:space="preserve">economic base </w:t>
      </w:r>
      <w:r w:rsidR="00D4047E">
        <w:rPr>
          <w:sz w:val="24"/>
          <w:szCs w:val="24"/>
        </w:rPr>
        <w:t>were mutually reinforcing.</w:t>
      </w:r>
      <w:r w:rsidR="00457677">
        <w:rPr>
          <w:sz w:val="24"/>
          <w:szCs w:val="24"/>
        </w:rPr>
        <w:t xml:space="preserve"> This was also true of the early university and its relationship to industrialization, and it remains true of the modern corporate university</w:t>
      </w:r>
      <w:r w:rsidR="004139E0">
        <w:rPr>
          <w:sz w:val="24"/>
          <w:szCs w:val="24"/>
        </w:rPr>
        <w:t xml:space="preserve"> and its relationship to the </w:t>
      </w:r>
      <w:r w:rsidR="00E84ABB">
        <w:rPr>
          <w:sz w:val="24"/>
          <w:szCs w:val="24"/>
        </w:rPr>
        <w:t>professional-managerial class</w:t>
      </w:r>
      <w:r w:rsidR="00AC400D">
        <w:rPr>
          <w:sz w:val="24"/>
          <w:szCs w:val="24"/>
        </w:rPr>
        <w:t xml:space="preserve"> (PMC)</w:t>
      </w:r>
      <w:r w:rsidR="00866466">
        <w:rPr>
          <w:sz w:val="24"/>
          <w:szCs w:val="24"/>
        </w:rPr>
        <w:t xml:space="preserve"> (Liu 2021)</w:t>
      </w:r>
      <w:r w:rsidR="00E84ABB">
        <w:rPr>
          <w:sz w:val="24"/>
          <w:szCs w:val="24"/>
        </w:rPr>
        <w:t xml:space="preserve">. </w:t>
      </w:r>
    </w:p>
    <w:p w14:paraId="76FD6711" w14:textId="1DE153AC" w:rsidR="003B2248" w:rsidRDefault="000C2ED6" w:rsidP="003B2248">
      <w:pPr>
        <w:spacing w:line="480" w:lineRule="auto"/>
        <w:ind w:firstLine="720"/>
        <w:rPr>
          <w:sz w:val="24"/>
          <w:szCs w:val="24"/>
        </w:rPr>
      </w:pPr>
      <w:r>
        <w:rPr>
          <w:sz w:val="24"/>
          <w:szCs w:val="24"/>
        </w:rPr>
        <w:t xml:space="preserve">My intent here is not to be nihilistic or reductionist, but rather to be honest (within a limited space) about the real conditions under which we labor to </w:t>
      </w:r>
      <w:r w:rsidR="00193965">
        <w:rPr>
          <w:sz w:val="24"/>
          <w:szCs w:val="24"/>
        </w:rPr>
        <w:t xml:space="preserve">produce the research that ultimately constitutes our field. </w:t>
      </w:r>
      <w:r w:rsidR="00014A4A">
        <w:rPr>
          <w:sz w:val="24"/>
          <w:szCs w:val="24"/>
        </w:rPr>
        <w:t>At this point, then, I would like to transition to part two of my argument</w:t>
      </w:r>
      <w:r w:rsidR="00866466">
        <w:rPr>
          <w:sz w:val="24"/>
          <w:szCs w:val="24"/>
        </w:rPr>
        <w:t xml:space="preserve"> and discuss those conditions. </w:t>
      </w:r>
      <w:r w:rsidR="00DF1387">
        <w:rPr>
          <w:sz w:val="24"/>
          <w:szCs w:val="24"/>
        </w:rPr>
        <w:t>Here’s the thing: theory in religious studies is largely generated by</w:t>
      </w:r>
      <w:r w:rsidR="00C90543">
        <w:rPr>
          <w:sz w:val="24"/>
          <w:szCs w:val="24"/>
        </w:rPr>
        <w:t xml:space="preserve"> people who associate themselves with elite</w:t>
      </w:r>
      <w:r w:rsidR="00DF1387">
        <w:rPr>
          <w:sz w:val="24"/>
          <w:szCs w:val="24"/>
        </w:rPr>
        <w:t xml:space="preserve"> institutions, </w:t>
      </w:r>
      <w:r w:rsidR="00C90543">
        <w:rPr>
          <w:sz w:val="24"/>
          <w:szCs w:val="24"/>
        </w:rPr>
        <w:t xml:space="preserve">whether they </w:t>
      </w:r>
      <w:r w:rsidR="00794A62">
        <w:rPr>
          <w:sz w:val="24"/>
          <w:szCs w:val="24"/>
        </w:rPr>
        <w:t xml:space="preserve">are faculty, graduate students, or </w:t>
      </w:r>
      <w:r w:rsidR="003B2248">
        <w:rPr>
          <w:sz w:val="24"/>
          <w:szCs w:val="24"/>
        </w:rPr>
        <w:t xml:space="preserve">graduates on the academic job market. At those institutions, </w:t>
      </w:r>
      <w:r w:rsidR="00DF1387">
        <w:rPr>
          <w:sz w:val="24"/>
          <w:szCs w:val="24"/>
        </w:rPr>
        <w:t>religion’s place is still relatively secure</w:t>
      </w:r>
      <w:r w:rsidR="003B2248">
        <w:rPr>
          <w:sz w:val="24"/>
          <w:szCs w:val="24"/>
        </w:rPr>
        <w:t>. M</w:t>
      </w:r>
      <w:r w:rsidR="003B2248">
        <w:rPr>
          <w:sz w:val="24"/>
          <w:szCs w:val="24"/>
        </w:rPr>
        <w:t xml:space="preserve">ost students </w:t>
      </w:r>
      <w:r w:rsidR="003B2248">
        <w:rPr>
          <w:sz w:val="24"/>
          <w:szCs w:val="24"/>
        </w:rPr>
        <w:t xml:space="preserve">at elite institutions </w:t>
      </w:r>
      <w:r w:rsidR="003B2248">
        <w:rPr>
          <w:sz w:val="24"/>
          <w:szCs w:val="24"/>
        </w:rPr>
        <w:t xml:space="preserve">grew up in the professional-managerial class (if not higher) and are destined for careers in it. They still have some space in their educational trajectories for the pursuit of intrinsically less useful knowledge; there is still cultural capital to be gained in their having it. </w:t>
      </w:r>
    </w:p>
    <w:p w14:paraId="651CE81F" w14:textId="423132C0" w:rsidR="009C01F6" w:rsidRDefault="009C34A8" w:rsidP="000203C9">
      <w:pPr>
        <w:spacing w:line="480" w:lineRule="auto"/>
        <w:ind w:firstLine="720"/>
        <w:rPr>
          <w:sz w:val="24"/>
          <w:szCs w:val="24"/>
        </w:rPr>
      </w:pPr>
      <w:r>
        <w:rPr>
          <w:sz w:val="24"/>
          <w:szCs w:val="24"/>
        </w:rPr>
        <w:t xml:space="preserve">Harvard may be the crimson face that launches a thousand </w:t>
      </w:r>
      <w:proofErr w:type="spellStart"/>
      <w:r>
        <w:rPr>
          <w:sz w:val="24"/>
          <w:szCs w:val="24"/>
        </w:rPr>
        <w:t>thinkpieces</w:t>
      </w:r>
      <w:proofErr w:type="spellEnd"/>
      <w:r>
        <w:rPr>
          <w:sz w:val="24"/>
          <w:szCs w:val="24"/>
        </w:rPr>
        <w:t xml:space="preserve"> every year, but the real face of higher education in the United States is first-generation, lower-income, overworked, under-resourced, and unprepared for college—in short, they are at regional public universities like mine. Though universities often market themselves as vehicles of class mobility, in fact most students from lower socioeconomic backgrounds who enroll in them do not move into the middle class—they leave with no credential, only crippling debt and the internalized knowledge that they couldn’t hack it in academia (never mind that </w:t>
      </w:r>
      <w:r>
        <w:rPr>
          <w:sz w:val="24"/>
          <w:szCs w:val="24"/>
        </w:rPr>
        <w:lastRenderedPageBreak/>
        <w:t xml:space="preserve">they were probably underprepared when they arrived and </w:t>
      </w:r>
      <w:proofErr w:type="spellStart"/>
      <w:r>
        <w:rPr>
          <w:sz w:val="24"/>
          <w:szCs w:val="24"/>
        </w:rPr>
        <w:t>underresourced</w:t>
      </w:r>
      <w:proofErr w:type="spellEnd"/>
      <w:r>
        <w:rPr>
          <w:sz w:val="24"/>
          <w:szCs w:val="24"/>
        </w:rPr>
        <w:t xml:space="preserve"> while they were students).</w:t>
      </w:r>
      <w:r>
        <w:rPr>
          <w:rStyle w:val="FootnoteReference"/>
          <w:sz w:val="24"/>
          <w:szCs w:val="24"/>
        </w:rPr>
        <w:footnoteReference w:id="1"/>
      </w:r>
      <w:r>
        <w:rPr>
          <w:sz w:val="24"/>
          <w:szCs w:val="24"/>
        </w:rPr>
        <w:t xml:space="preserve"> </w:t>
      </w:r>
      <w:r w:rsidR="0034515C">
        <w:rPr>
          <w:sz w:val="24"/>
          <w:szCs w:val="24"/>
        </w:rPr>
        <w:t xml:space="preserve">It is labor-intensive in a way that I never could have imagined when I was studying for comps in Hebrew and comparative Northwest Semitics to </w:t>
      </w:r>
      <w:r w:rsidR="009C01F6">
        <w:rPr>
          <w:sz w:val="24"/>
          <w:szCs w:val="24"/>
        </w:rPr>
        <w:t xml:space="preserve">educate students for whom the middle class is a dream rather than a reality. </w:t>
      </w:r>
      <w:r w:rsidR="00240991">
        <w:rPr>
          <w:sz w:val="24"/>
          <w:szCs w:val="24"/>
        </w:rPr>
        <w:t xml:space="preserve">There is no more deserving </w:t>
      </w:r>
      <w:r w:rsidR="00B75220">
        <w:rPr>
          <w:sz w:val="24"/>
          <w:szCs w:val="24"/>
        </w:rPr>
        <w:t>or rewarding a group of students to teach</w:t>
      </w:r>
      <w:r w:rsidR="00CE3541">
        <w:rPr>
          <w:sz w:val="24"/>
          <w:szCs w:val="24"/>
        </w:rPr>
        <w:t xml:space="preserve">, but </w:t>
      </w:r>
      <w:r w:rsidR="00435516">
        <w:rPr>
          <w:sz w:val="24"/>
          <w:szCs w:val="24"/>
        </w:rPr>
        <w:t xml:space="preserve">we cannot ignore the real professional cost of dedicating oneself to teaching them. </w:t>
      </w:r>
    </w:p>
    <w:p w14:paraId="22A23CF2" w14:textId="47EC4FF0" w:rsidR="00DF1387" w:rsidRDefault="00032C91" w:rsidP="00472A7A">
      <w:pPr>
        <w:spacing w:line="480" w:lineRule="auto"/>
        <w:ind w:firstLine="720"/>
        <w:rPr>
          <w:sz w:val="24"/>
          <w:szCs w:val="24"/>
        </w:rPr>
      </w:pPr>
      <w:r>
        <w:rPr>
          <w:sz w:val="24"/>
          <w:szCs w:val="24"/>
        </w:rPr>
        <w:t xml:space="preserve">These labor conditions leave us in something of a bind. Elite institutions have by far the greatest wealth, and so the theory that they produce has the greatest cultural capital as well. </w:t>
      </w:r>
      <w:r w:rsidR="00DF1387">
        <w:rPr>
          <w:sz w:val="24"/>
          <w:szCs w:val="24"/>
        </w:rPr>
        <w:t xml:space="preserve">The rest of us, if we want to have our papers read and published, spend our careers doing two things: chasing Ivy-plus theory in our research and translating it to undergraduate non-majors in our introductory courses. We simply aren’t </w:t>
      </w:r>
      <w:proofErr w:type="gramStart"/>
      <w:r w:rsidR="00DF1387">
        <w:rPr>
          <w:sz w:val="24"/>
          <w:szCs w:val="24"/>
        </w:rPr>
        <w:t>in a position</w:t>
      </w:r>
      <w:proofErr w:type="gramEnd"/>
      <w:r w:rsidR="00DF1387">
        <w:rPr>
          <w:sz w:val="24"/>
          <w:szCs w:val="24"/>
        </w:rPr>
        <w:t xml:space="preserve"> to drive the cutting edge of theory, both because we don’t have the buil</w:t>
      </w:r>
      <w:r w:rsidR="00635E6E">
        <w:rPr>
          <w:sz w:val="24"/>
          <w:szCs w:val="24"/>
        </w:rPr>
        <w:t>t</w:t>
      </w:r>
      <w:r w:rsidR="00DF1387">
        <w:rPr>
          <w:sz w:val="24"/>
          <w:szCs w:val="24"/>
        </w:rPr>
        <w:t>-in audience and because we don’t have the time and resources to devote to our research.</w:t>
      </w:r>
      <w:r>
        <w:rPr>
          <w:sz w:val="24"/>
          <w:szCs w:val="24"/>
        </w:rPr>
        <w:t xml:space="preserve"> </w:t>
      </w:r>
      <w:r w:rsidR="00042BBB">
        <w:rPr>
          <w:sz w:val="24"/>
          <w:szCs w:val="24"/>
        </w:rPr>
        <w:t xml:space="preserve">We are, however, in a place to talk about what it’s like to teach theory in some of the places in the U.S. where it is least understood and least welcome: </w:t>
      </w:r>
      <w:r w:rsidR="007C0C15">
        <w:rPr>
          <w:sz w:val="24"/>
          <w:szCs w:val="24"/>
        </w:rPr>
        <w:t>at red state RPUs where students go for a fleeting shot at the middle class</w:t>
      </w:r>
      <w:r w:rsidR="00C44D80">
        <w:rPr>
          <w:sz w:val="24"/>
          <w:szCs w:val="24"/>
        </w:rPr>
        <w:t xml:space="preserve"> and where legislators view the proper role of faculty as limited to workforce development.</w:t>
      </w:r>
    </w:p>
    <w:p w14:paraId="680185F3" w14:textId="77777777" w:rsidR="00EC6A1E" w:rsidRDefault="00B15D43" w:rsidP="00EC6A1E">
      <w:pPr>
        <w:spacing w:line="480" w:lineRule="auto"/>
        <w:ind w:firstLine="720"/>
        <w:rPr>
          <w:sz w:val="24"/>
          <w:szCs w:val="24"/>
        </w:rPr>
      </w:pPr>
      <w:r w:rsidRPr="00233E8B">
        <w:rPr>
          <w:sz w:val="24"/>
          <w:szCs w:val="24"/>
        </w:rPr>
        <w:t xml:space="preserve">Perhaps now is a good time for me to return to my core argument, and to clarify two things I am </w:t>
      </w:r>
      <w:r w:rsidRPr="00233E8B">
        <w:rPr>
          <w:i/>
          <w:iCs/>
          <w:sz w:val="24"/>
          <w:szCs w:val="24"/>
        </w:rPr>
        <w:t xml:space="preserve">not </w:t>
      </w:r>
      <w:proofErr w:type="gramStart"/>
      <w:r w:rsidRPr="00233E8B">
        <w:rPr>
          <w:sz w:val="24"/>
          <w:szCs w:val="24"/>
        </w:rPr>
        <w:t>arguing</w:t>
      </w:r>
      <w:proofErr w:type="gramEnd"/>
      <w:r w:rsidRPr="00233E8B">
        <w:rPr>
          <w:sz w:val="24"/>
          <w:szCs w:val="24"/>
        </w:rPr>
        <w:t xml:space="preserve">. First, I am not arguing that there is no intrinsic value in a humanistic education. </w:t>
      </w:r>
      <w:r w:rsidR="00AE5CC7" w:rsidRPr="00233E8B">
        <w:rPr>
          <w:sz w:val="24"/>
          <w:szCs w:val="24"/>
        </w:rPr>
        <w:t xml:space="preserve">I wouldn’t have pursued one for myself if I did not believe that. I am </w:t>
      </w:r>
      <w:r w:rsidR="00AE5CC7" w:rsidRPr="00233E8B">
        <w:rPr>
          <w:i/>
          <w:iCs/>
          <w:sz w:val="24"/>
          <w:szCs w:val="24"/>
        </w:rPr>
        <w:lastRenderedPageBreak/>
        <w:t>also</w:t>
      </w:r>
      <w:r w:rsidR="00AE5CC7" w:rsidRPr="00233E8B">
        <w:rPr>
          <w:sz w:val="24"/>
          <w:szCs w:val="24"/>
        </w:rPr>
        <w:t xml:space="preserve"> not arguing that </w:t>
      </w:r>
      <w:r w:rsidR="000233D9">
        <w:rPr>
          <w:sz w:val="24"/>
          <w:szCs w:val="24"/>
        </w:rPr>
        <w:t xml:space="preserve">we scholars of religion should </w:t>
      </w:r>
      <w:proofErr w:type="gramStart"/>
      <w:r w:rsidR="000233D9">
        <w:rPr>
          <w:sz w:val="24"/>
          <w:szCs w:val="24"/>
        </w:rPr>
        <w:t>whore</w:t>
      </w:r>
      <w:proofErr w:type="gramEnd"/>
      <w:r w:rsidR="000233D9">
        <w:rPr>
          <w:sz w:val="24"/>
          <w:szCs w:val="24"/>
        </w:rPr>
        <w:t xml:space="preserve"> ourselves out to the Babylon of vocationalism. </w:t>
      </w:r>
      <w:r w:rsidR="00171FD4">
        <w:rPr>
          <w:sz w:val="24"/>
          <w:szCs w:val="24"/>
        </w:rPr>
        <w:t xml:space="preserve">I’m saying (to invoke a different biblical metaphor) that we need to be wise as serpents and innocent as doves: committed to a firm set of ideals, </w:t>
      </w:r>
      <w:proofErr w:type="gramStart"/>
      <w:r w:rsidR="00171FD4">
        <w:rPr>
          <w:sz w:val="24"/>
          <w:szCs w:val="24"/>
        </w:rPr>
        <w:t>and also</w:t>
      </w:r>
      <w:proofErr w:type="gramEnd"/>
      <w:r w:rsidR="00171FD4">
        <w:rPr>
          <w:sz w:val="24"/>
          <w:szCs w:val="24"/>
        </w:rPr>
        <w:t xml:space="preserve"> crafty enough to sell those ideals to whomever might be buying, whether it’s </w:t>
      </w:r>
      <w:r w:rsidR="001D132A">
        <w:rPr>
          <w:sz w:val="24"/>
          <w:szCs w:val="24"/>
        </w:rPr>
        <w:t>students</w:t>
      </w:r>
      <w:r w:rsidR="00171FD4">
        <w:rPr>
          <w:sz w:val="24"/>
          <w:szCs w:val="24"/>
        </w:rPr>
        <w:t xml:space="preserve">, colleagues, administrators, trustees, legislators, parents, or voters. </w:t>
      </w:r>
      <w:r w:rsidR="008F0E69">
        <w:rPr>
          <w:sz w:val="24"/>
          <w:szCs w:val="24"/>
        </w:rPr>
        <w:t>Liberal arts degrees (like religious studies) are different from vocational degrees</w:t>
      </w:r>
      <w:r w:rsidR="00FD5A14">
        <w:rPr>
          <w:sz w:val="24"/>
          <w:szCs w:val="24"/>
        </w:rPr>
        <w:t xml:space="preserve">, and we should be prepared to explain to our stakeholders </w:t>
      </w:r>
      <w:r w:rsidR="00D0160F">
        <w:rPr>
          <w:sz w:val="24"/>
          <w:szCs w:val="24"/>
        </w:rPr>
        <w:t xml:space="preserve">what we can do that nobody else on campus can do. </w:t>
      </w:r>
      <w:r w:rsidR="00B83D8C">
        <w:rPr>
          <w:sz w:val="24"/>
          <w:szCs w:val="24"/>
        </w:rPr>
        <w:t>We must convince people that our disciplines will equip their children to have lives of efficacy and self-determination—that in a rapidly changing economy, driven increasingly by the growth of AI, our degrees and our programs will protect their students from exploitation by the billionaire class. At the same time, we need to convince our legislators and administrators, who are more directly beholden to the billionaire class, that our graduates will be competitive for jobs when they graduate and that they will have the sorts of lucrative careers that will make them future donors and boosters.</w:t>
      </w:r>
      <w:r w:rsidR="00EC6A1E">
        <w:rPr>
          <w:sz w:val="24"/>
          <w:szCs w:val="24"/>
        </w:rPr>
        <w:t xml:space="preserve"> </w:t>
      </w:r>
      <w:r w:rsidR="00EC6A1E">
        <w:rPr>
          <w:sz w:val="24"/>
          <w:szCs w:val="24"/>
        </w:rPr>
        <w:t>Our religious studies programs won’t persist because they are intrinsically valuable. They will persist because we can persuade our administrators, trustees, and legislators to continue investing valuable and limited funding in them. And in my state, the average legislator has a high school education.</w:t>
      </w:r>
    </w:p>
    <w:p w14:paraId="1A6D10B8" w14:textId="6E2FC431" w:rsidR="00937272" w:rsidRDefault="00937272" w:rsidP="00EC6A1E">
      <w:pPr>
        <w:spacing w:line="480" w:lineRule="auto"/>
        <w:ind w:firstLine="720"/>
        <w:rPr>
          <w:sz w:val="24"/>
          <w:szCs w:val="24"/>
        </w:rPr>
      </w:pPr>
      <w:r>
        <w:rPr>
          <w:sz w:val="24"/>
          <w:szCs w:val="24"/>
        </w:rPr>
        <w:t xml:space="preserve">For the remainder of this paper, I will be focusing on the strategies that faculty at regional public universities are using </w:t>
      </w:r>
      <w:r w:rsidR="00DA3391">
        <w:rPr>
          <w:sz w:val="24"/>
          <w:szCs w:val="24"/>
        </w:rPr>
        <w:t xml:space="preserve">to keep the lights on. I will be drawing on a qualitative thematic analysis of data that I gathered </w:t>
      </w:r>
      <w:r w:rsidR="000C672B">
        <w:rPr>
          <w:sz w:val="24"/>
          <w:szCs w:val="24"/>
        </w:rPr>
        <w:t xml:space="preserve">in a series of interviews with </w:t>
      </w:r>
      <w:r w:rsidR="003578BA">
        <w:rPr>
          <w:sz w:val="24"/>
          <w:szCs w:val="24"/>
        </w:rPr>
        <w:t xml:space="preserve">seven </w:t>
      </w:r>
      <w:r w:rsidR="000C672B">
        <w:rPr>
          <w:sz w:val="24"/>
          <w:szCs w:val="24"/>
        </w:rPr>
        <w:t>religious studies faculty</w:t>
      </w:r>
      <w:r w:rsidR="003578BA">
        <w:rPr>
          <w:sz w:val="24"/>
          <w:szCs w:val="24"/>
        </w:rPr>
        <w:t xml:space="preserve"> members at five regional public universities around the country.</w:t>
      </w:r>
      <w:r w:rsidR="00AF18D5">
        <w:rPr>
          <w:rStyle w:val="FootnoteReference"/>
          <w:sz w:val="24"/>
          <w:szCs w:val="24"/>
        </w:rPr>
        <w:footnoteReference w:id="2"/>
      </w:r>
      <w:r w:rsidR="003578BA">
        <w:rPr>
          <w:sz w:val="24"/>
          <w:szCs w:val="24"/>
        </w:rPr>
        <w:t xml:space="preserve"> </w:t>
      </w:r>
      <w:r w:rsidR="009A0850">
        <w:rPr>
          <w:sz w:val="24"/>
          <w:szCs w:val="24"/>
        </w:rPr>
        <w:lastRenderedPageBreak/>
        <w:t xml:space="preserve">Six of these subjects are female or femme-presenting; one is male. All are </w:t>
      </w:r>
      <w:proofErr w:type="gramStart"/>
      <w:r w:rsidR="009A0850">
        <w:rPr>
          <w:sz w:val="24"/>
          <w:szCs w:val="24"/>
        </w:rPr>
        <w:t>white-presenting</w:t>
      </w:r>
      <w:proofErr w:type="gramEnd"/>
      <w:r w:rsidR="009A0850">
        <w:rPr>
          <w:sz w:val="24"/>
          <w:szCs w:val="24"/>
        </w:rPr>
        <w:t xml:space="preserve">. All but one teaches at an institution </w:t>
      </w:r>
      <w:r w:rsidR="00D376F1">
        <w:rPr>
          <w:sz w:val="24"/>
          <w:szCs w:val="24"/>
        </w:rPr>
        <w:t xml:space="preserve">in a state with a Republican governor and legislative majority. </w:t>
      </w:r>
      <w:r w:rsidR="00777449">
        <w:rPr>
          <w:sz w:val="24"/>
          <w:szCs w:val="24"/>
        </w:rPr>
        <w:t xml:space="preserve">Two are senior faculty members; the other five are mid-career. All are tenured or tenure-track. </w:t>
      </w:r>
      <w:r w:rsidR="008F05FD">
        <w:rPr>
          <w:sz w:val="24"/>
          <w:szCs w:val="24"/>
        </w:rPr>
        <w:t xml:space="preserve">Because I was not able to complete this draft in time to share it with </w:t>
      </w:r>
      <w:r w:rsidR="00E6560E">
        <w:rPr>
          <w:sz w:val="24"/>
          <w:szCs w:val="24"/>
        </w:rPr>
        <w:t xml:space="preserve">my subjects prior to circulating it, I have avoided any specific references to </w:t>
      </w:r>
      <w:r w:rsidR="00243B9A">
        <w:rPr>
          <w:sz w:val="24"/>
          <w:szCs w:val="24"/>
        </w:rPr>
        <w:t xml:space="preserve">them or to their institutions, even anonymously. I will only be reporting here on </w:t>
      </w:r>
      <w:r w:rsidR="008D661F">
        <w:rPr>
          <w:sz w:val="24"/>
          <w:szCs w:val="24"/>
        </w:rPr>
        <w:t>the general thematic trends that emerged.</w:t>
      </w:r>
    </w:p>
    <w:p w14:paraId="33091E0A" w14:textId="4B1D32ED" w:rsidR="007D60B6" w:rsidRDefault="008D661F" w:rsidP="00EC6A1E">
      <w:pPr>
        <w:spacing w:line="480" w:lineRule="auto"/>
        <w:ind w:firstLine="720"/>
        <w:rPr>
          <w:sz w:val="24"/>
          <w:szCs w:val="24"/>
        </w:rPr>
      </w:pPr>
      <w:proofErr w:type="gramStart"/>
      <w:r>
        <w:rPr>
          <w:sz w:val="24"/>
          <w:szCs w:val="24"/>
        </w:rPr>
        <w:t>For the purpose of</w:t>
      </w:r>
      <w:proofErr w:type="gramEnd"/>
      <w:r>
        <w:rPr>
          <w:sz w:val="24"/>
          <w:szCs w:val="24"/>
        </w:rPr>
        <w:t xml:space="preserve"> the study, I identified </w:t>
      </w:r>
      <w:r w:rsidR="00224A2B">
        <w:rPr>
          <w:sz w:val="24"/>
          <w:szCs w:val="24"/>
        </w:rPr>
        <w:t>a “regional public institution” as any public college or university that offers four</w:t>
      </w:r>
      <w:r w:rsidR="00A54D87">
        <w:rPr>
          <w:sz w:val="24"/>
          <w:szCs w:val="24"/>
        </w:rPr>
        <w:t>-</w:t>
      </w:r>
      <w:r w:rsidR="00224A2B">
        <w:rPr>
          <w:sz w:val="24"/>
          <w:szCs w:val="24"/>
        </w:rPr>
        <w:t>year degrees but is</w:t>
      </w:r>
      <w:r w:rsidR="007D7660">
        <w:rPr>
          <w:sz w:val="24"/>
          <w:szCs w:val="24"/>
        </w:rPr>
        <w:t xml:space="preserve"> not identified as a state flagship. </w:t>
      </w:r>
      <w:r w:rsidR="001816A4">
        <w:rPr>
          <w:sz w:val="24"/>
          <w:szCs w:val="24"/>
        </w:rPr>
        <w:t xml:space="preserve">There are 440 such institutions in the United States, and they grant roughly 40% of the </w:t>
      </w:r>
      <w:proofErr w:type="gramStart"/>
      <w:r w:rsidR="00061AF9">
        <w:rPr>
          <w:sz w:val="24"/>
          <w:szCs w:val="24"/>
        </w:rPr>
        <w:t xml:space="preserve">all </w:t>
      </w:r>
      <w:r w:rsidR="001816A4">
        <w:rPr>
          <w:sz w:val="24"/>
          <w:szCs w:val="24"/>
        </w:rPr>
        <w:t>bachelor</w:t>
      </w:r>
      <w:r w:rsidR="00C905A9">
        <w:rPr>
          <w:sz w:val="24"/>
          <w:szCs w:val="24"/>
        </w:rPr>
        <w:t>’</w:t>
      </w:r>
      <w:r w:rsidR="001816A4">
        <w:rPr>
          <w:sz w:val="24"/>
          <w:szCs w:val="24"/>
        </w:rPr>
        <w:t>s</w:t>
      </w:r>
      <w:proofErr w:type="gramEnd"/>
      <w:r w:rsidR="001816A4">
        <w:rPr>
          <w:sz w:val="24"/>
          <w:szCs w:val="24"/>
        </w:rPr>
        <w:t xml:space="preserve"> </w:t>
      </w:r>
      <w:r w:rsidR="00061AF9">
        <w:rPr>
          <w:sz w:val="24"/>
          <w:szCs w:val="24"/>
        </w:rPr>
        <w:t xml:space="preserve">degrees (Eustis 2020; </w:t>
      </w:r>
      <w:r w:rsidR="007E12D5">
        <w:rPr>
          <w:sz w:val="24"/>
          <w:szCs w:val="24"/>
        </w:rPr>
        <w:t>Maxim and Muro 2020</w:t>
      </w:r>
      <w:r w:rsidR="00061AF9">
        <w:rPr>
          <w:sz w:val="24"/>
          <w:szCs w:val="24"/>
        </w:rPr>
        <w:t xml:space="preserve">). </w:t>
      </w:r>
      <w:r w:rsidR="007D60B6">
        <w:rPr>
          <w:sz w:val="24"/>
          <w:szCs w:val="24"/>
        </w:rPr>
        <w:t xml:space="preserve">These institutions, even when they have R2 Carnegie classifications, </w:t>
      </w:r>
      <w:r w:rsidR="004438EA">
        <w:rPr>
          <w:sz w:val="24"/>
          <w:szCs w:val="24"/>
        </w:rPr>
        <w:t xml:space="preserve">tend to </w:t>
      </w:r>
      <w:r w:rsidR="009D7986">
        <w:rPr>
          <w:sz w:val="24"/>
          <w:szCs w:val="24"/>
        </w:rPr>
        <w:t xml:space="preserve">have </w:t>
      </w:r>
      <w:r w:rsidR="00534686">
        <w:rPr>
          <w:sz w:val="24"/>
          <w:szCs w:val="24"/>
        </w:rPr>
        <w:t>“</w:t>
      </w:r>
      <w:r w:rsidR="009D7986">
        <w:rPr>
          <w:sz w:val="24"/>
          <w:szCs w:val="24"/>
        </w:rPr>
        <w:t xml:space="preserve">an organizational </w:t>
      </w:r>
      <w:r w:rsidR="00534686">
        <w:rPr>
          <w:sz w:val="24"/>
          <w:szCs w:val="24"/>
        </w:rPr>
        <w:t xml:space="preserve">culture that would be considered ‘teaching-supportive’” (Campbell </w:t>
      </w:r>
      <w:r w:rsidR="00484F9A">
        <w:rPr>
          <w:sz w:val="24"/>
          <w:szCs w:val="24"/>
        </w:rPr>
        <w:t>2020, 90)</w:t>
      </w:r>
      <w:r w:rsidR="002F499E">
        <w:rPr>
          <w:sz w:val="24"/>
          <w:szCs w:val="24"/>
        </w:rPr>
        <w:t xml:space="preserve">. They </w:t>
      </w:r>
      <w:r w:rsidR="004438EA">
        <w:rPr>
          <w:sz w:val="24"/>
          <w:szCs w:val="24"/>
        </w:rPr>
        <w:t>require higher base teaching loads of their faculty</w:t>
      </w:r>
      <w:r w:rsidR="00221132">
        <w:rPr>
          <w:sz w:val="24"/>
          <w:szCs w:val="24"/>
        </w:rPr>
        <w:t xml:space="preserve"> (</w:t>
      </w:r>
      <w:r w:rsidR="00CB7DBA">
        <w:rPr>
          <w:sz w:val="24"/>
          <w:szCs w:val="24"/>
        </w:rPr>
        <w:t>typically 4/4)</w:t>
      </w:r>
      <w:r w:rsidR="004438EA">
        <w:rPr>
          <w:sz w:val="24"/>
          <w:szCs w:val="24"/>
        </w:rPr>
        <w:t xml:space="preserve">, and they tend to </w:t>
      </w:r>
      <w:r w:rsidR="00E80707">
        <w:rPr>
          <w:sz w:val="24"/>
          <w:szCs w:val="24"/>
        </w:rPr>
        <w:t xml:space="preserve">base decisions around hiring, tenure, and promotion most heavily on teaching metrics. </w:t>
      </w:r>
      <w:r w:rsidR="00B757F3">
        <w:rPr>
          <w:sz w:val="24"/>
          <w:szCs w:val="24"/>
        </w:rPr>
        <w:t xml:space="preserve">They are also less selective than state flagship institutions, </w:t>
      </w:r>
      <w:r w:rsidR="00121939">
        <w:rPr>
          <w:sz w:val="24"/>
          <w:szCs w:val="24"/>
        </w:rPr>
        <w:t>so students tend to come from lower socio-economic backgrounds and have less preparation for higher education</w:t>
      </w:r>
      <w:r w:rsidR="003D0135">
        <w:rPr>
          <w:sz w:val="24"/>
          <w:szCs w:val="24"/>
        </w:rPr>
        <w:t xml:space="preserve">; at the same time, RPUs are generally better at helping </w:t>
      </w:r>
      <w:r w:rsidR="00693EC3">
        <w:rPr>
          <w:sz w:val="24"/>
          <w:szCs w:val="24"/>
        </w:rPr>
        <w:t>minoritized, first-generation, and lower income students to close achievement gaps (</w:t>
      </w:r>
      <w:r w:rsidR="00DC4318">
        <w:rPr>
          <w:sz w:val="24"/>
          <w:szCs w:val="24"/>
        </w:rPr>
        <w:t>Maxim and Muro 2020</w:t>
      </w:r>
      <w:r w:rsidR="00693EC3">
        <w:rPr>
          <w:sz w:val="24"/>
          <w:szCs w:val="24"/>
        </w:rPr>
        <w:t>)</w:t>
      </w:r>
      <w:r w:rsidR="00121939">
        <w:rPr>
          <w:sz w:val="24"/>
          <w:szCs w:val="24"/>
        </w:rPr>
        <w:t xml:space="preserve">. </w:t>
      </w:r>
      <w:r w:rsidR="002518DC">
        <w:rPr>
          <w:sz w:val="24"/>
          <w:szCs w:val="24"/>
        </w:rPr>
        <w:t xml:space="preserve">Finally, they are typically more vocationally focused than </w:t>
      </w:r>
      <w:r w:rsidR="001632C0">
        <w:rPr>
          <w:sz w:val="24"/>
          <w:szCs w:val="24"/>
        </w:rPr>
        <w:t>state flagships</w:t>
      </w:r>
      <w:r w:rsidR="00664EB3">
        <w:rPr>
          <w:sz w:val="24"/>
          <w:szCs w:val="24"/>
        </w:rPr>
        <w:t>, emphasizing applied majors like business, health care, and education over majors in the liberal arts.</w:t>
      </w:r>
    </w:p>
    <w:p w14:paraId="15AB2075" w14:textId="6B9623DA" w:rsidR="00CF381B" w:rsidRDefault="007F5A13" w:rsidP="00EC6A1E">
      <w:pPr>
        <w:spacing w:line="480" w:lineRule="auto"/>
        <w:ind w:firstLine="720"/>
        <w:rPr>
          <w:sz w:val="24"/>
          <w:szCs w:val="24"/>
        </w:rPr>
      </w:pPr>
      <w:r>
        <w:rPr>
          <w:sz w:val="24"/>
          <w:szCs w:val="24"/>
        </w:rPr>
        <w:lastRenderedPageBreak/>
        <w:t xml:space="preserve">In my conversations with colleagues at other RPUs with religious studies majors, several persistent themes emerged, and I will discuss each in sequence. </w:t>
      </w:r>
      <w:r w:rsidR="00863DA7">
        <w:rPr>
          <w:sz w:val="24"/>
          <w:szCs w:val="24"/>
        </w:rPr>
        <w:t xml:space="preserve">First, </w:t>
      </w:r>
      <w:r w:rsidR="00D71119">
        <w:rPr>
          <w:sz w:val="24"/>
          <w:szCs w:val="24"/>
        </w:rPr>
        <w:t xml:space="preserve">there was general agreement that our graduate training </w:t>
      </w:r>
      <w:r w:rsidR="003229F5">
        <w:rPr>
          <w:sz w:val="24"/>
          <w:szCs w:val="24"/>
        </w:rPr>
        <w:t xml:space="preserve">did not adequately prepare us for the things we would need to do </w:t>
      </w:r>
      <w:proofErr w:type="gramStart"/>
      <w:r w:rsidR="003229F5">
        <w:rPr>
          <w:sz w:val="24"/>
          <w:szCs w:val="24"/>
        </w:rPr>
        <w:t>in order to</w:t>
      </w:r>
      <w:proofErr w:type="gramEnd"/>
      <w:r w:rsidR="003229F5">
        <w:rPr>
          <w:sz w:val="24"/>
          <w:szCs w:val="24"/>
        </w:rPr>
        <w:t xml:space="preserve"> keep the lights on at our institutions. </w:t>
      </w:r>
      <w:r w:rsidR="00CF381B">
        <w:rPr>
          <w:sz w:val="24"/>
          <w:szCs w:val="24"/>
        </w:rPr>
        <w:t xml:space="preserve">Teaching in a small program at an RPU requires a </w:t>
      </w:r>
      <w:r w:rsidR="007A2E42">
        <w:rPr>
          <w:sz w:val="24"/>
          <w:szCs w:val="24"/>
        </w:rPr>
        <w:t xml:space="preserve">level of role flexibility that would make a contortionist blush. </w:t>
      </w:r>
      <w:r w:rsidR="00EB375F">
        <w:rPr>
          <w:sz w:val="24"/>
          <w:szCs w:val="24"/>
        </w:rPr>
        <w:t>Most of my interlocutors are unable to teach in their own core disciplinary areas</w:t>
      </w:r>
      <w:r w:rsidR="00CB5A55">
        <w:rPr>
          <w:sz w:val="24"/>
          <w:szCs w:val="24"/>
        </w:rPr>
        <w:t xml:space="preserve">, either because those courses don’t make or because </w:t>
      </w:r>
      <w:r w:rsidR="00CA39D3">
        <w:rPr>
          <w:sz w:val="24"/>
          <w:szCs w:val="24"/>
        </w:rPr>
        <w:t xml:space="preserve">those courses are already taught by older, less flexible faculty. </w:t>
      </w:r>
      <w:r w:rsidR="00855DC9">
        <w:rPr>
          <w:sz w:val="24"/>
          <w:szCs w:val="24"/>
        </w:rPr>
        <w:t>At the institutions represented in the study, FTE in religious studies ranged between three and four</w:t>
      </w:r>
      <w:r w:rsidR="00515C2F">
        <w:rPr>
          <w:sz w:val="24"/>
          <w:szCs w:val="24"/>
        </w:rPr>
        <w:t xml:space="preserve">; my own institution is the outlier with only one. </w:t>
      </w:r>
      <w:r w:rsidR="00AB36C7">
        <w:rPr>
          <w:sz w:val="24"/>
          <w:szCs w:val="24"/>
        </w:rPr>
        <w:t xml:space="preserve">In any case, there are never enough faculty to allow </w:t>
      </w:r>
      <w:r w:rsidR="00C10EA0">
        <w:rPr>
          <w:sz w:val="24"/>
          <w:szCs w:val="24"/>
        </w:rPr>
        <w:t>everybody</w:t>
      </w:r>
      <w:r w:rsidR="00AB36C7">
        <w:rPr>
          <w:sz w:val="24"/>
          <w:szCs w:val="24"/>
        </w:rPr>
        <w:t xml:space="preserve"> to teach within their specialty or to cover the full range of the discipline</w:t>
      </w:r>
      <w:r w:rsidR="00A95A34">
        <w:rPr>
          <w:sz w:val="24"/>
          <w:szCs w:val="24"/>
        </w:rPr>
        <w:t xml:space="preserve">. At RPUs, faculty </w:t>
      </w:r>
      <w:proofErr w:type="gramStart"/>
      <w:r w:rsidR="00A95A34">
        <w:rPr>
          <w:sz w:val="24"/>
          <w:szCs w:val="24"/>
        </w:rPr>
        <w:t>have to</w:t>
      </w:r>
      <w:proofErr w:type="gramEnd"/>
      <w:r w:rsidR="00A95A34">
        <w:rPr>
          <w:sz w:val="24"/>
          <w:szCs w:val="24"/>
        </w:rPr>
        <w:t xml:space="preserve"> be ready to teach lower division courses on literally anything in the field, and we generally have to </w:t>
      </w:r>
      <w:r w:rsidR="00161AC9">
        <w:rPr>
          <w:sz w:val="24"/>
          <w:szCs w:val="24"/>
        </w:rPr>
        <w:t xml:space="preserve">be able to develop upper division courses outside of our specializations as well. </w:t>
      </w:r>
      <w:r w:rsidR="009A4F93">
        <w:rPr>
          <w:sz w:val="24"/>
          <w:szCs w:val="24"/>
        </w:rPr>
        <w:t>Finally</w:t>
      </w:r>
      <w:r w:rsidR="000542E4">
        <w:rPr>
          <w:sz w:val="24"/>
          <w:szCs w:val="24"/>
        </w:rPr>
        <w:t xml:space="preserve">, several of my interlocutors </w:t>
      </w:r>
      <w:r w:rsidR="00585390">
        <w:rPr>
          <w:sz w:val="24"/>
          <w:szCs w:val="24"/>
        </w:rPr>
        <w:t xml:space="preserve">noted that they have developed (or are developing) interdisciplinary curricula </w:t>
      </w:r>
      <w:r w:rsidR="004A2951">
        <w:rPr>
          <w:sz w:val="24"/>
          <w:szCs w:val="24"/>
        </w:rPr>
        <w:t xml:space="preserve">alongside vocational programs in health care, education, </w:t>
      </w:r>
      <w:r w:rsidR="0087373E">
        <w:rPr>
          <w:sz w:val="24"/>
          <w:szCs w:val="24"/>
        </w:rPr>
        <w:t>and business.</w:t>
      </w:r>
    </w:p>
    <w:p w14:paraId="5B180E04" w14:textId="1C56CDA1" w:rsidR="00F91171" w:rsidRDefault="00CC03BE" w:rsidP="00F91171">
      <w:pPr>
        <w:spacing w:line="480" w:lineRule="auto"/>
        <w:ind w:firstLine="720"/>
        <w:rPr>
          <w:sz w:val="24"/>
          <w:szCs w:val="24"/>
        </w:rPr>
      </w:pPr>
      <w:r>
        <w:rPr>
          <w:sz w:val="24"/>
          <w:szCs w:val="24"/>
        </w:rPr>
        <w:t xml:space="preserve">In addition to teaching competencies, faculty </w:t>
      </w:r>
      <w:r w:rsidR="00F91171">
        <w:rPr>
          <w:sz w:val="24"/>
          <w:szCs w:val="24"/>
        </w:rPr>
        <w:t>in</w:t>
      </w:r>
      <w:r>
        <w:rPr>
          <w:sz w:val="24"/>
          <w:szCs w:val="24"/>
        </w:rPr>
        <w:t xml:space="preserve"> religious studies programs at RPUs </w:t>
      </w:r>
      <w:proofErr w:type="gramStart"/>
      <w:r>
        <w:rPr>
          <w:sz w:val="24"/>
          <w:szCs w:val="24"/>
        </w:rPr>
        <w:t>have to</w:t>
      </w:r>
      <w:proofErr w:type="gramEnd"/>
      <w:r>
        <w:rPr>
          <w:sz w:val="24"/>
          <w:szCs w:val="24"/>
        </w:rPr>
        <w:t xml:space="preserve"> become savvy at publicity and marketing. Several of my interviewees talked about learning </w:t>
      </w:r>
      <w:r w:rsidR="00C20C70">
        <w:rPr>
          <w:sz w:val="24"/>
          <w:szCs w:val="24"/>
        </w:rPr>
        <w:t xml:space="preserve">graphic design, </w:t>
      </w:r>
      <w:r w:rsidR="0094126E">
        <w:rPr>
          <w:sz w:val="24"/>
          <w:szCs w:val="24"/>
        </w:rPr>
        <w:t>web design</w:t>
      </w:r>
      <w:r w:rsidR="0094126E">
        <w:rPr>
          <w:sz w:val="24"/>
          <w:szCs w:val="24"/>
        </w:rPr>
        <w:t xml:space="preserve">, and </w:t>
      </w:r>
      <w:r w:rsidR="00C20C70">
        <w:rPr>
          <w:sz w:val="24"/>
          <w:szCs w:val="24"/>
        </w:rPr>
        <w:t xml:space="preserve">digital media on the fly because their institutions </w:t>
      </w:r>
      <w:r w:rsidR="00105FF7">
        <w:rPr>
          <w:sz w:val="24"/>
          <w:szCs w:val="24"/>
        </w:rPr>
        <w:t xml:space="preserve">lacked the resources to provide specialized support in those areas. To a lesser degree, my subjects also mentioned </w:t>
      </w:r>
      <w:r w:rsidR="004F45AC">
        <w:rPr>
          <w:sz w:val="24"/>
          <w:szCs w:val="24"/>
        </w:rPr>
        <w:t xml:space="preserve">the need to cultivate relationships with potential donors and to work with their respective Foundations to woo </w:t>
      </w:r>
      <w:r w:rsidR="008D73C8">
        <w:rPr>
          <w:sz w:val="24"/>
          <w:szCs w:val="24"/>
        </w:rPr>
        <w:t>those donors</w:t>
      </w:r>
      <w:r w:rsidR="004F45AC">
        <w:rPr>
          <w:sz w:val="24"/>
          <w:szCs w:val="24"/>
        </w:rPr>
        <w:t xml:space="preserve">. </w:t>
      </w:r>
      <w:r w:rsidR="00907CD7">
        <w:rPr>
          <w:sz w:val="24"/>
          <w:szCs w:val="24"/>
        </w:rPr>
        <w:t xml:space="preserve">Finally, several people noted that they have taken on outsized roles in service and governance </w:t>
      </w:r>
      <w:proofErr w:type="gramStart"/>
      <w:r w:rsidR="00907CD7">
        <w:rPr>
          <w:sz w:val="24"/>
          <w:szCs w:val="24"/>
        </w:rPr>
        <w:t>in order to</w:t>
      </w:r>
      <w:proofErr w:type="gramEnd"/>
      <w:r w:rsidR="00907CD7">
        <w:rPr>
          <w:sz w:val="24"/>
          <w:szCs w:val="24"/>
        </w:rPr>
        <w:t xml:space="preserve"> </w:t>
      </w:r>
      <w:r w:rsidR="00B627EC">
        <w:rPr>
          <w:sz w:val="24"/>
          <w:szCs w:val="24"/>
        </w:rPr>
        <w:t>make themselves (and thus their programs) indispensable to the institution.</w:t>
      </w:r>
      <w:r w:rsidR="00F71F35">
        <w:rPr>
          <w:sz w:val="24"/>
          <w:szCs w:val="24"/>
        </w:rPr>
        <w:t xml:space="preserve"> </w:t>
      </w:r>
    </w:p>
    <w:p w14:paraId="03D6EE2B" w14:textId="21A27643" w:rsidR="00E12DC5" w:rsidRDefault="00E12DC5" w:rsidP="00F91171">
      <w:pPr>
        <w:spacing w:line="480" w:lineRule="auto"/>
        <w:ind w:firstLine="720"/>
        <w:rPr>
          <w:sz w:val="24"/>
          <w:szCs w:val="24"/>
        </w:rPr>
      </w:pPr>
      <w:r>
        <w:rPr>
          <w:sz w:val="24"/>
          <w:szCs w:val="24"/>
        </w:rPr>
        <w:lastRenderedPageBreak/>
        <w:t>Another important theme that emerged was the vulnerability of our programs to systemic and structural changes</w:t>
      </w:r>
      <w:r w:rsidR="004E2AC6">
        <w:rPr>
          <w:sz w:val="24"/>
          <w:szCs w:val="24"/>
        </w:rPr>
        <w:t xml:space="preserve"> at our institutions. </w:t>
      </w:r>
      <w:r w:rsidR="001974D0">
        <w:rPr>
          <w:sz w:val="24"/>
          <w:szCs w:val="24"/>
        </w:rPr>
        <w:t xml:space="preserve">Everybody mentioned the importance of general education as a feeder to our programs; most also explicitly noted that religious studies </w:t>
      </w:r>
      <w:proofErr w:type="gramStart"/>
      <w:r w:rsidR="001974D0">
        <w:rPr>
          <w:sz w:val="24"/>
          <w:szCs w:val="24"/>
        </w:rPr>
        <w:t>is</w:t>
      </w:r>
      <w:proofErr w:type="gramEnd"/>
      <w:r w:rsidR="001974D0">
        <w:rPr>
          <w:sz w:val="24"/>
          <w:szCs w:val="24"/>
        </w:rPr>
        <w:t xml:space="preserve"> a major of discovery, not a major of prior intent</w:t>
      </w:r>
      <w:r w:rsidR="00DF614D">
        <w:rPr>
          <w:sz w:val="24"/>
          <w:szCs w:val="24"/>
        </w:rPr>
        <w:t xml:space="preserve">: students do not </w:t>
      </w:r>
      <w:r w:rsidR="005D492E">
        <w:rPr>
          <w:sz w:val="24"/>
          <w:szCs w:val="24"/>
        </w:rPr>
        <w:t>plan to major in religious studies when they come to an RPU.</w:t>
      </w:r>
      <w:r w:rsidR="001974D0">
        <w:rPr>
          <w:sz w:val="24"/>
          <w:szCs w:val="24"/>
        </w:rPr>
        <w:t xml:space="preserve"> </w:t>
      </w:r>
      <w:r w:rsidR="00090611">
        <w:rPr>
          <w:sz w:val="24"/>
          <w:szCs w:val="24"/>
        </w:rPr>
        <w:t xml:space="preserve">Several folks noted further that their programs are endangered </w:t>
      </w:r>
      <w:r w:rsidR="00F56733">
        <w:rPr>
          <w:sz w:val="24"/>
          <w:szCs w:val="24"/>
        </w:rPr>
        <w:t>by changes to general education</w:t>
      </w:r>
      <w:r w:rsidR="00945EA8">
        <w:rPr>
          <w:sz w:val="24"/>
          <w:szCs w:val="24"/>
        </w:rPr>
        <w:t xml:space="preserve"> in their states</w:t>
      </w:r>
      <w:r w:rsidR="002D1107">
        <w:rPr>
          <w:sz w:val="24"/>
          <w:szCs w:val="24"/>
        </w:rPr>
        <w:t xml:space="preserve">. </w:t>
      </w:r>
      <w:r w:rsidR="000F0FCB">
        <w:rPr>
          <w:sz w:val="24"/>
          <w:szCs w:val="24"/>
        </w:rPr>
        <w:t xml:space="preserve">If students are required to take fewer general education courses, or if our courses are reclassified away from general education, that means </w:t>
      </w:r>
      <w:r w:rsidR="00927BF2">
        <w:rPr>
          <w:sz w:val="24"/>
          <w:szCs w:val="24"/>
        </w:rPr>
        <w:t xml:space="preserve">fewer majors and minors in religious studies. </w:t>
      </w:r>
      <w:r w:rsidR="00E8300F">
        <w:rPr>
          <w:sz w:val="24"/>
          <w:szCs w:val="24"/>
        </w:rPr>
        <w:t xml:space="preserve">In Kansas, where I teach, all public institutions have had to significantly cut general education requirements, which in turn will reduce enrollment in </w:t>
      </w:r>
      <w:r w:rsidR="005601E7">
        <w:rPr>
          <w:sz w:val="24"/>
          <w:szCs w:val="24"/>
        </w:rPr>
        <w:t xml:space="preserve">my general education courses. </w:t>
      </w:r>
      <w:r w:rsidR="00396588">
        <w:rPr>
          <w:sz w:val="24"/>
          <w:szCs w:val="24"/>
        </w:rPr>
        <w:t xml:space="preserve">The best argument in favor of my program has always been that it is cost-effective: even though we generally have fewer than fifteen majors (for one tenure line), </w:t>
      </w:r>
      <w:r w:rsidR="001E2D9D">
        <w:rPr>
          <w:sz w:val="24"/>
          <w:szCs w:val="24"/>
        </w:rPr>
        <w:t>we serve hundreds of general education students every year. If we no longer provide general education credit hours to the institution, what is our role?</w:t>
      </w:r>
    </w:p>
    <w:p w14:paraId="6DB8B02D" w14:textId="6081CF66" w:rsidR="00EC55B2" w:rsidRDefault="002C5010" w:rsidP="00F91171">
      <w:pPr>
        <w:spacing w:line="480" w:lineRule="auto"/>
        <w:ind w:firstLine="720"/>
        <w:rPr>
          <w:sz w:val="24"/>
          <w:szCs w:val="24"/>
        </w:rPr>
      </w:pPr>
      <w:proofErr w:type="gramStart"/>
      <w:r>
        <w:rPr>
          <w:sz w:val="24"/>
          <w:szCs w:val="24"/>
        </w:rPr>
        <w:t>In order to</w:t>
      </w:r>
      <w:proofErr w:type="gramEnd"/>
      <w:r>
        <w:rPr>
          <w:sz w:val="24"/>
          <w:szCs w:val="24"/>
        </w:rPr>
        <w:t xml:space="preserve"> address the loss in general education enrollment, most of the programs represented in my study have moved to offering </w:t>
      </w:r>
      <w:r w:rsidR="008F2FBC">
        <w:rPr>
          <w:sz w:val="24"/>
          <w:szCs w:val="24"/>
        </w:rPr>
        <w:t>interdisciplinary, vocation-adjacent courses and certificates, often in the realm of religious literacy</w:t>
      </w:r>
      <w:r w:rsidR="00384946">
        <w:rPr>
          <w:sz w:val="24"/>
          <w:szCs w:val="24"/>
        </w:rPr>
        <w:t xml:space="preserve">. Several have had success convincing </w:t>
      </w:r>
      <w:r w:rsidR="004D32F7">
        <w:rPr>
          <w:sz w:val="24"/>
          <w:szCs w:val="24"/>
        </w:rPr>
        <w:t xml:space="preserve">faculty in vocational programs that their graduates will be more marketable with a religion credential on their transcript. </w:t>
      </w:r>
      <w:r w:rsidR="00C30EFD">
        <w:rPr>
          <w:sz w:val="24"/>
          <w:szCs w:val="24"/>
        </w:rPr>
        <w:t>Others have moved to increase community engagement in their classes</w:t>
      </w:r>
      <w:r w:rsidR="00AF47B7">
        <w:rPr>
          <w:sz w:val="24"/>
          <w:szCs w:val="24"/>
        </w:rPr>
        <w:t>, doing original ethnographic research</w:t>
      </w:r>
      <w:r w:rsidR="00FE0610">
        <w:rPr>
          <w:sz w:val="24"/>
          <w:szCs w:val="24"/>
        </w:rPr>
        <w:t xml:space="preserve"> and community service projects </w:t>
      </w:r>
      <w:proofErr w:type="gramStart"/>
      <w:r w:rsidR="00FE0610">
        <w:rPr>
          <w:sz w:val="24"/>
          <w:szCs w:val="24"/>
        </w:rPr>
        <w:t>as a means to</w:t>
      </w:r>
      <w:proofErr w:type="gramEnd"/>
      <w:r w:rsidR="00FE0610">
        <w:rPr>
          <w:sz w:val="24"/>
          <w:szCs w:val="24"/>
        </w:rPr>
        <w:t xml:space="preserve"> </w:t>
      </w:r>
      <w:r w:rsidR="00235C71">
        <w:rPr>
          <w:sz w:val="24"/>
          <w:szCs w:val="24"/>
        </w:rPr>
        <w:t xml:space="preserve">boost enrollment and maintain viability. Consistently, the playbook seems to </w:t>
      </w:r>
      <w:proofErr w:type="gramStart"/>
      <w:r w:rsidR="00235C71">
        <w:rPr>
          <w:sz w:val="24"/>
          <w:szCs w:val="24"/>
        </w:rPr>
        <w:t>be:</w:t>
      </w:r>
      <w:proofErr w:type="gramEnd"/>
      <w:r w:rsidR="00235C71">
        <w:rPr>
          <w:sz w:val="24"/>
          <w:szCs w:val="24"/>
        </w:rPr>
        <w:t xml:space="preserve"> figure out where the institution is already allocating its dollars and then </w:t>
      </w:r>
      <w:r w:rsidR="005B6A20">
        <w:rPr>
          <w:sz w:val="24"/>
          <w:szCs w:val="24"/>
        </w:rPr>
        <w:t xml:space="preserve">convince someone that you can contribute to </w:t>
      </w:r>
      <w:r w:rsidR="00CE5043">
        <w:rPr>
          <w:sz w:val="24"/>
          <w:szCs w:val="24"/>
        </w:rPr>
        <w:t>the mission in those areas</w:t>
      </w:r>
      <w:r w:rsidR="005B6A20">
        <w:rPr>
          <w:sz w:val="24"/>
          <w:szCs w:val="24"/>
        </w:rPr>
        <w:t>.</w:t>
      </w:r>
      <w:r w:rsidR="00FF6B14">
        <w:rPr>
          <w:sz w:val="24"/>
          <w:szCs w:val="24"/>
        </w:rPr>
        <w:t xml:space="preserve"> In the </w:t>
      </w:r>
      <w:r w:rsidR="00FF6B14">
        <w:rPr>
          <w:sz w:val="24"/>
          <w:szCs w:val="24"/>
        </w:rPr>
        <w:lastRenderedPageBreak/>
        <w:t xml:space="preserve">corporate/technocratic university, </w:t>
      </w:r>
      <w:r w:rsidR="00366F2B">
        <w:rPr>
          <w:sz w:val="24"/>
          <w:szCs w:val="24"/>
        </w:rPr>
        <w:t>it</w:t>
      </w:r>
      <w:r w:rsidR="00FF6B14">
        <w:rPr>
          <w:sz w:val="24"/>
          <w:szCs w:val="24"/>
        </w:rPr>
        <w:t xml:space="preserve"> will always be in vocational programs, not </w:t>
      </w:r>
      <w:r w:rsidR="006E3122">
        <w:rPr>
          <w:sz w:val="24"/>
          <w:szCs w:val="24"/>
        </w:rPr>
        <w:t>liberal arts fields</w:t>
      </w:r>
      <w:r w:rsidR="00366F2B">
        <w:rPr>
          <w:sz w:val="24"/>
          <w:szCs w:val="24"/>
        </w:rPr>
        <w:t xml:space="preserve">, that enjoy new funding allocations. </w:t>
      </w:r>
      <w:r w:rsidR="006E3122">
        <w:rPr>
          <w:sz w:val="24"/>
          <w:szCs w:val="24"/>
        </w:rPr>
        <w:t xml:space="preserve"> </w:t>
      </w:r>
    </w:p>
    <w:p w14:paraId="6AD94A2C" w14:textId="6252DD5F" w:rsidR="00EF5BAE" w:rsidRDefault="00EF5BAE" w:rsidP="00F91171">
      <w:pPr>
        <w:spacing w:line="480" w:lineRule="auto"/>
        <w:ind w:firstLine="720"/>
        <w:rPr>
          <w:sz w:val="24"/>
          <w:szCs w:val="24"/>
        </w:rPr>
      </w:pPr>
      <w:r>
        <w:rPr>
          <w:sz w:val="24"/>
          <w:szCs w:val="24"/>
        </w:rPr>
        <w:t xml:space="preserve">Mention of the corporate/technocratic university brings me to my final theme, which is also in some respects the theme of my whole paper: </w:t>
      </w:r>
      <w:r w:rsidR="004F5F35">
        <w:rPr>
          <w:sz w:val="24"/>
          <w:szCs w:val="24"/>
        </w:rPr>
        <w:t xml:space="preserve">the need to balance practical necessities with core values. Only one of my subjects expressed any pervasive misgivings about </w:t>
      </w:r>
      <w:r w:rsidR="00950C6F">
        <w:rPr>
          <w:sz w:val="24"/>
          <w:szCs w:val="24"/>
        </w:rPr>
        <w:t xml:space="preserve">integrating </w:t>
      </w:r>
      <w:r w:rsidR="003B22DC">
        <w:rPr>
          <w:sz w:val="24"/>
          <w:szCs w:val="24"/>
        </w:rPr>
        <w:t xml:space="preserve">a </w:t>
      </w:r>
      <w:r w:rsidR="00950C6F">
        <w:rPr>
          <w:sz w:val="24"/>
          <w:szCs w:val="24"/>
        </w:rPr>
        <w:t>vocational focus with our religious studies curriculum</w:t>
      </w:r>
      <w:r w:rsidR="00413E42">
        <w:rPr>
          <w:sz w:val="24"/>
          <w:szCs w:val="24"/>
        </w:rPr>
        <w:t xml:space="preserve">; everybody seems to understand that arguments grounded in citizenship and intrinsic value find little traction with </w:t>
      </w:r>
      <w:r w:rsidR="00F10CF8">
        <w:rPr>
          <w:sz w:val="24"/>
          <w:szCs w:val="24"/>
        </w:rPr>
        <w:t xml:space="preserve">administrators. </w:t>
      </w:r>
      <w:proofErr w:type="gramStart"/>
      <w:r w:rsidR="00F40D3B">
        <w:rPr>
          <w:sz w:val="24"/>
          <w:szCs w:val="24"/>
        </w:rPr>
        <w:t>To a great extent, our work is</w:t>
      </w:r>
      <w:proofErr w:type="gramEnd"/>
      <w:r w:rsidR="00F40D3B">
        <w:rPr>
          <w:sz w:val="24"/>
          <w:szCs w:val="24"/>
        </w:rPr>
        <w:t xml:space="preserve"> to privately reconcile ourselves to the things we have to do in order to </w:t>
      </w:r>
      <w:r w:rsidR="00223F6D">
        <w:rPr>
          <w:sz w:val="24"/>
          <w:szCs w:val="24"/>
        </w:rPr>
        <w:t xml:space="preserve">convince our administrators that we are good for the institution’s bottom line. </w:t>
      </w:r>
    </w:p>
    <w:p w14:paraId="50AA34A2" w14:textId="337EB15D" w:rsidR="00D64ED5" w:rsidRDefault="00D64ED5" w:rsidP="00F91171">
      <w:pPr>
        <w:spacing w:line="480" w:lineRule="auto"/>
        <w:ind w:firstLine="720"/>
        <w:rPr>
          <w:sz w:val="24"/>
          <w:szCs w:val="24"/>
        </w:rPr>
      </w:pPr>
      <w:r>
        <w:rPr>
          <w:sz w:val="24"/>
          <w:szCs w:val="24"/>
        </w:rPr>
        <w:t xml:space="preserve">Two examples will suffice to illustrate the point. First, </w:t>
      </w:r>
      <w:r w:rsidR="00930B01">
        <w:rPr>
          <w:sz w:val="24"/>
          <w:szCs w:val="24"/>
        </w:rPr>
        <w:t xml:space="preserve">several schools represented in the study, in addition to my own, are considering or have already implemented certificates in religious literacy (following the University of Vermont model). </w:t>
      </w:r>
      <w:r w:rsidR="00D3447A">
        <w:rPr>
          <w:sz w:val="24"/>
          <w:szCs w:val="24"/>
        </w:rPr>
        <w:t xml:space="preserve">My interlocutors expressed their awareness of critiques of religious literacy as </w:t>
      </w:r>
      <w:proofErr w:type="gramStart"/>
      <w:r w:rsidR="00D3447A">
        <w:rPr>
          <w:sz w:val="24"/>
          <w:szCs w:val="24"/>
        </w:rPr>
        <w:t>crypto-theology</w:t>
      </w:r>
      <w:proofErr w:type="gramEnd"/>
      <w:r w:rsidR="00D3447A">
        <w:rPr>
          <w:sz w:val="24"/>
          <w:szCs w:val="24"/>
        </w:rPr>
        <w:t xml:space="preserve"> </w:t>
      </w:r>
      <w:r w:rsidR="00574508">
        <w:rPr>
          <w:sz w:val="24"/>
          <w:szCs w:val="24"/>
        </w:rPr>
        <w:t xml:space="preserve">rooted in Protestant assumptions about both “religion” and “literacy,” and more than one cited </w:t>
      </w:r>
      <w:r w:rsidR="008E5D56">
        <w:rPr>
          <w:sz w:val="24"/>
          <w:szCs w:val="24"/>
        </w:rPr>
        <w:t xml:space="preserve">Morgenstein Fuerst’s </w:t>
      </w:r>
      <w:r w:rsidR="001516C2">
        <w:rPr>
          <w:sz w:val="24"/>
          <w:szCs w:val="24"/>
        </w:rPr>
        <w:t xml:space="preserve">rejoinder (2022) that we can’t do the work of actually deconstructing these categories unless we can first enroll students in our courses. The same logic applies to </w:t>
      </w:r>
      <w:r w:rsidR="00BD46DD">
        <w:rPr>
          <w:sz w:val="24"/>
          <w:szCs w:val="24"/>
        </w:rPr>
        <w:t>courses on “world religions” or “Old Testament.” We’re aware that these terms are deeply problematic, but at the end of the day, students and administrators recognize them</w:t>
      </w:r>
      <w:r w:rsidR="0079653D">
        <w:rPr>
          <w:sz w:val="24"/>
          <w:szCs w:val="24"/>
        </w:rPr>
        <w:t xml:space="preserve">, and that means students will enroll in them and administrators will </w:t>
      </w:r>
      <w:r w:rsidR="00C06E8C">
        <w:rPr>
          <w:sz w:val="24"/>
          <w:szCs w:val="24"/>
        </w:rPr>
        <w:t>respect their legitimacy</w:t>
      </w:r>
      <w:r w:rsidR="00277E0C">
        <w:rPr>
          <w:sz w:val="24"/>
          <w:szCs w:val="24"/>
        </w:rPr>
        <w:t xml:space="preserve">. If we change the titles to </w:t>
      </w:r>
      <w:r w:rsidR="00722F04">
        <w:rPr>
          <w:sz w:val="24"/>
          <w:szCs w:val="24"/>
        </w:rPr>
        <w:t xml:space="preserve">better fit what we actually teach, we risk looking the very enrollment that allows us to challenge </w:t>
      </w:r>
      <w:r w:rsidR="005414BD">
        <w:rPr>
          <w:sz w:val="24"/>
          <w:szCs w:val="24"/>
        </w:rPr>
        <w:t xml:space="preserve">Protestant </w:t>
      </w:r>
      <w:proofErr w:type="gramStart"/>
      <w:r w:rsidR="005414BD">
        <w:rPr>
          <w:sz w:val="24"/>
          <w:szCs w:val="24"/>
        </w:rPr>
        <w:t>crypto-theology</w:t>
      </w:r>
      <w:proofErr w:type="gramEnd"/>
      <w:r w:rsidR="005414BD">
        <w:rPr>
          <w:sz w:val="24"/>
          <w:szCs w:val="24"/>
        </w:rPr>
        <w:t>.</w:t>
      </w:r>
    </w:p>
    <w:p w14:paraId="26FCFDF6" w14:textId="77777777" w:rsidR="008D20F5" w:rsidRDefault="008D20F5" w:rsidP="008D20F5">
      <w:pPr>
        <w:spacing w:line="480" w:lineRule="auto"/>
        <w:ind w:firstLine="720"/>
        <w:rPr>
          <w:sz w:val="24"/>
          <w:szCs w:val="24"/>
        </w:rPr>
      </w:pPr>
      <w:r>
        <w:rPr>
          <w:sz w:val="24"/>
          <w:szCs w:val="24"/>
        </w:rPr>
        <w:lastRenderedPageBreak/>
        <w:t xml:space="preserve">For many of us, our schools have had elective curriculum and/or minor declarations for a long time, but our majors tend to be relatively recent developments. Because of that, we are near the top of the chopping pile for administrators who want to save money or streamline operations. We are vulnerable. Even where we have tenure, it is no protection against financial exigence. With the demographic cliff looming and college costs skyrocketing, we can anticipate losing </w:t>
      </w:r>
      <w:proofErr w:type="gramStart"/>
      <w:r>
        <w:rPr>
          <w:sz w:val="24"/>
          <w:szCs w:val="24"/>
        </w:rPr>
        <w:t>a number of</w:t>
      </w:r>
      <w:proofErr w:type="gramEnd"/>
      <w:r>
        <w:rPr>
          <w:sz w:val="24"/>
          <w:szCs w:val="24"/>
        </w:rPr>
        <w:t xml:space="preserve"> tenure lines at SLACs and other private institutions. Public regionals have been experiencing decline in enrollment, too, but we are less likely to be faced with closure because of our service to the publics of our states. If our discipline is serious about fighting for jobs for current and future PhD students, the front line of that fight is at public </w:t>
      </w:r>
      <w:proofErr w:type="gramStart"/>
      <w:r>
        <w:rPr>
          <w:sz w:val="24"/>
          <w:szCs w:val="24"/>
        </w:rPr>
        <w:t>regionals</w:t>
      </w:r>
      <w:proofErr w:type="gramEnd"/>
      <w:r>
        <w:rPr>
          <w:sz w:val="24"/>
          <w:szCs w:val="24"/>
        </w:rPr>
        <w:t>. We are the canary in our discipline’s coal mine. We are your future.</w:t>
      </w:r>
    </w:p>
    <w:p w14:paraId="6B383242" w14:textId="3374339B" w:rsidR="004026A8" w:rsidRDefault="0001179B" w:rsidP="00273472">
      <w:pPr>
        <w:spacing w:line="480" w:lineRule="auto"/>
        <w:ind w:firstLine="720"/>
        <w:rPr>
          <w:sz w:val="24"/>
          <w:szCs w:val="24"/>
        </w:rPr>
      </w:pPr>
      <w:r>
        <w:rPr>
          <w:sz w:val="24"/>
          <w:szCs w:val="24"/>
        </w:rPr>
        <w:t xml:space="preserve"> </w:t>
      </w:r>
      <w:r w:rsidR="00A679B9">
        <w:rPr>
          <w:sz w:val="24"/>
          <w:szCs w:val="24"/>
        </w:rPr>
        <w:t xml:space="preserve">All of this brings me </w:t>
      </w:r>
      <w:proofErr w:type="gramStart"/>
      <w:r w:rsidR="00A679B9">
        <w:rPr>
          <w:sz w:val="24"/>
          <w:szCs w:val="24"/>
        </w:rPr>
        <w:t>back around</w:t>
      </w:r>
      <w:proofErr w:type="gramEnd"/>
      <w:r w:rsidR="00A679B9">
        <w:rPr>
          <w:sz w:val="24"/>
          <w:szCs w:val="24"/>
        </w:rPr>
        <w:t xml:space="preserve"> to the polemic that started </w:t>
      </w:r>
      <w:r w:rsidR="004042A1">
        <w:rPr>
          <w:sz w:val="24"/>
          <w:szCs w:val="24"/>
        </w:rPr>
        <w:t xml:space="preserve">the essay. I do in fact believe in the intrinsic value of humanities classes. I have argued elsewhere that </w:t>
      </w:r>
      <w:r w:rsidR="00896419">
        <w:rPr>
          <w:sz w:val="24"/>
          <w:szCs w:val="24"/>
        </w:rPr>
        <w:t xml:space="preserve">biblical studies courses, insofar as they encourage </w:t>
      </w:r>
      <w:r w:rsidR="00F37D8C">
        <w:rPr>
          <w:sz w:val="24"/>
          <w:szCs w:val="24"/>
        </w:rPr>
        <w:t xml:space="preserve">students to develop positions </w:t>
      </w:r>
      <w:proofErr w:type="gramStart"/>
      <w:r w:rsidR="00F37D8C">
        <w:rPr>
          <w:sz w:val="24"/>
          <w:szCs w:val="24"/>
        </w:rPr>
        <w:t>on the basis of</w:t>
      </w:r>
      <w:proofErr w:type="gramEnd"/>
      <w:r w:rsidR="00F37D8C">
        <w:rPr>
          <w:sz w:val="24"/>
          <w:szCs w:val="24"/>
        </w:rPr>
        <w:t xml:space="preserve"> publicly available data, promote liberal democracy against the growing threat of authoritarianism</w:t>
      </w:r>
      <w:r w:rsidR="00FC6115">
        <w:rPr>
          <w:sz w:val="24"/>
          <w:szCs w:val="24"/>
        </w:rPr>
        <w:t xml:space="preserve"> (Jones 2022). </w:t>
      </w:r>
      <w:r w:rsidR="00E713E8">
        <w:rPr>
          <w:sz w:val="24"/>
          <w:szCs w:val="24"/>
        </w:rPr>
        <w:t>I believe so much in the enduring value of educating students for citizenship, in fact, that I am willing to adopt the language of vocationalism</w:t>
      </w:r>
      <w:r w:rsidR="00273472">
        <w:rPr>
          <w:sz w:val="24"/>
          <w:szCs w:val="24"/>
        </w:rPr>
        <w:t xml:space="preserve"> </w:t>
      </w:r>
      <w:proofErr w:type="gramStart"/>
      <w:r w:rsidR="00273472">
        <w:rPr>
          <w:sz w:val="24"/>
          <w:szCs w:val="24"/>
        </w:rPr>
        <w:t>in order to</w:t>
      </w:r>
      <w:proofErr w:type="gramEnd"/>
      <w:r w:rsidR="00273472">
        <w:rPr>
          <w:sz w:val="24"/>
          <w:szCs w:val="24"/>
        </w:rPr>
        <w:t xml:space="preserve"> save it. </w:t>
      </w:r>
      <w:r w:rsidR="006526C3">
        <w:rPr>
          <w:sz w:val="24"/>
          <w:szCs w:val="24"/>
        </w:rPr>
        <w:t xml:space="preserve">We need to be able to make the case that students can major in our discipline and still use their education as a bridge to the middle class. </w:t>
      </w:r>
      <w:r w:rsidR="00F50778">
        <w:rPr>
          <w:sz w:val="24"/>
          <w:szCs w:val="24"/>
        </w:rPr>
        <w:t xml:space="preserve">We also need to be able to make the case that students in other majors can get an edge in the job market by earning credentials in our disciplines. </w:t>
      </w:r>
      <w:r w:rsidR="00BA11EA">
        <w:rPr>
          <w:sz w:val="24"/>
          <w:szCs w:val="24"/>
        </w:rPr>
        <w:t>Religion entered the university to preserve the college ideal</w:t>
      </w:r>
      <w:r w:rsidR="00491388">
        <w:rPr>
          <w:sz w:val="24"/>
          <w:szCs w:val="24"/>
        </w:rPr>
        <w:t xml:space="preserve"> (Wilson-Black 2021)</w:t>
      </w:r>
      <w:r w:rsidR="00BA11EA">
        <w:rPr>
          <w:sz w:val="24"/>
          <w:szCs w:val="24"/>
        </w:rPr>
        <w:t xml:space="preserve">, and it remained in the university because </w:t>
      </w:r>
      <w:r w:rsidR="00491388">
        <w:rPr>
          <w:sz w:val="24"/>
          <w:szCs w:val="24"/>
        </w:rPr>
        <w:t>it was thought to provide students with a moral foundation for their education (</w:t>
      </w:r>
      <w:r w:rsidR="00FC029F">
        <w:rPr>
          <w:sz w:val="24"/>
          <w:szCs w:val="24"/>
        </w:rPr>
        <w:t xml:space="preserve">Hart 1999). </w:t>
      </w:r>
      <w:r w:rsidR="002B0A73">
        <w:rPr>
          <w:sz w:val="24"/>
          <w:szCs w:val="24"/>
        </w:rPr>
        <w:t xml:space="preserve">Now those </w:t>
      </w:r>
      <w:r w:rsidR="002B0A73">
        <w:rPr>
          <w:sz w:val="24"/>
          <w:szCs w:val="24"/>
        </w:rPr>
        <w:lastRenderedPageBreak/>
        <w:t xml:space="preserve">roles are largely fulfilled by academic advising and student success staff (Wilson-Black, 2021). </w:t>
      </w:r>
      <w:r w:rsidR="0033552C">
        <w:rPr>
          <w:sz w:val="24"/>
          <w:szCs w:val="24"/>
        </w:rPr>
        <w:t>At RPUs, we’re embracing vocationalism as a survival strategy</w:t>
      </w:r>
      <w:r w:rsidR="00CF2B0A">
        <w:rPr>
          <w:sz w:val="24"/>
          <w:szCs w:val="24"/>
        </w:rPr>
        <w:t xml:space="preserve"> precisely because it allows us to stay true to our core ideals.</w:t>
      </w:r>
      <w:r w:rsidR="006B7740">
        <w:rPr>
          <w:sz w:val="24"/>
          <w:szCs w:val="24"/>
        </w:rPr>
        <w:t xml:space="preserve"> </w:t>
      </w:r>
    </w:p>
    <w:p w14:paraId="0BEC94EF" w14:textId="77777777" w:rsidR="004026A8" w:rsidRDefault="004026A8">
      <w:pPr>
        <w:rPr>
          <w:sz w:val="24"/>
          <w:szCs w:val="24"/>
        </w:rPr>
      </w:pPr>
      <w:r>
        <w:rPr>
          <w:sz w:val="24"/>
          <w:szCs w:val="24"/>
        </w:rPr>
        <w:br w:type="page"/>
      </w:r>
    </w:p>
    <w:p w14:paraId="16ED94DA" w14:textId="56BE8074" w:rsidR="00793190" w:rsidRDefault="005146E9" w:rsidP="005146E9">
      <w:pPr>
        <w:spacing w:line="480" w:lineRule="auto"/>
        <w:rPr>
          <w:sz w:val="24"/>
          <w:szCs w:val="24"/>
        </w:rPr>
      </w:pPr>
      <w:r>
        <w:rPr>
          <w:b/>
          <w:bCs/>
          <w:sz w:val="24"/>
          <w:szCs w:val="24"/>
        </w:rPr>
        <w:lastRenderedPageBreak/>
        <w:t>Appendix: Information on Human Subject Research</w:t>
      </w:r>
    </w:p>
    <w:p w14:paraId="5E085E62" w14:textId="77777777" w:rsidR="00F72D7B" w:rsidRPr="00AE3D2C" w:rsidRDefault="00F72D7B" w:rsidP="00F72D7B">
      <w:pPr>
        <w:spacing w:after="0" w:line="480" w:lineRule="auto"/>
        <w:rPr>
          <w:rFonts w:asciiTheme="majorBidi" w:hAnsiTheme="majorBidi" w:cstheme="majorBidi"/>
          <w:i/>
          <w:iCs/>
          <w:sz w:val="24"/>
          <w:szCs w:val="24"/>
        </w:rPr>
      </w:pPr>
      <w:r w:rsidRPr="00AE3D2C">
        <w:rPr>
          <w:rFonts w:asciiTheme="majorBidi" w:hAnsiTheme="majorBidi" w:cstheme="majorBidi"/>
          <w:b/>
          <w:bCs/>
          <w:i/>
          <w:iCs/>
          <w:sz w:val="24"/>
          <w:szCs w:val="24"/>
        </w:rPr>
        <w:t>Declarations and Ethical Statements</w:t>
      </w:r>
    </w:p>
    <w:p w14:paraId="4CF6C579" w14:textId="4D5EA496" w:rsidR="00E276FF" w:rsidRDefault="00E276FF" w:rsidP="00F72D7B">
      <w:pPr>
        <w:spacing w:after="0" w:line="480" w:lineRule="auto"/>
        <w:rPr>
          <w:rFonts w:asciiTheme="majorBidi" w:hAnsiTheme="majorBidi" w:cstheme="majorBidi"/>
          <w:sz w:val="24"/>
          <w:szCs w:val="24"/>
        </w:rPr>
      </w:pPr>
      <w:r>
        <w:rPr>
          <w:rFonts w:asciiTheme="majorBidi" w:hAnsiTheme="majorBidi" w:cstheme="majorBidi"/>
          <w:i/>
          <w:iCs/>
          <w:sz w:val="24"/>
          <w:szCs w:val="24"/>
        </w:rPr>
        <w:t>Funding</w:t>
      </w:r>
    </w:p>
    <w:p w14:paraId="32229B86" w14:textId="697CB8AC" w:rsidR="00E276FF" w:rsidRPr="00E276FF" w:rsidRDefault="00E276FF" w:rsidP="00F72D7B">
      <w:pPr>
        <w:spacing w:after="0" w:line="480" w:lineRule="auto"/>
        <w:rPr>
          <w:rFonts w:asciiTheme="majorBidi" w:hAnsiTheme="majorBidi" w:cstheme="majorBidi"/>
          <w:sz w:val="24"/>
          <w:szCs w:val="24"/>
        </w:rPr>
      </w:pPr>
      <w:r>
        <w:rPr>
          <w:rFonts w:asciiTheme="majorBidi" w:hAnsiTheme="majorBidi" w:cstheme="majorBidi"/>
          <w:sz w:val="24"/>
          <w:szCs w:val="24"/>
        </w:rPr>
        <w:t>Funding was provided by the Morrison Foundation</w:t>
      </w:r>
      <w:r w:rsidR="00180441">
        <w:rPr>
          <w:rFonts w:asciiTheme="majorBidi" w:hAnsiTheme="majorBidi" w:cstheme="majorBidi"/>
          <w:sz w:val="24"/>
          <w:szCs w:val="24"/>
        </w:rPr>
        <w:t xml:space="preserve"> for this study.</w:t>
      </w:r>
    </w:p>
    <w:p w14:paraId="0219C7DF" w14:textId="70822C9F" w:rsidR="00F72D7B" w:rsidRDefault="00F72D7B" w:rsidP="00F72D7B">
      <w:pPr>
        <w:spacing w:after="0" w:line="480" w:lineRule="auto"/>
        <w:rPr>
          <w:rFonts w:asciiTheme="majorBidi" w:hAnsiTheme="majorBidi" w:cstheme="majorBidi"/>
          <w:i/>
          <w:iCs/>
          <w:sz w:val="24"/>
          <w:szCs w:val="24"/>
        </w:rPr>
      </w:pPr>
      <w:r>
        <w:rPr>
          <w:rFonts w:asciiTheme="majorBidi" w:hAnsiTheme="majorBidi" w:cstheme="majorBidi"/>
          <w:i/>
          <w:iCs/>
          <w:sz w:val="24"/>
          <w:szCs w:val="24"/>
        </w:rPr>
        <w:t xml:space="preserve">Declaration of interest </w:t>
      </w:r>
    </w:p>
    <w:p w14:paraId="32156990" w14:textId="3D1EC0BD" w:rsidR="00F72D7B" w:rsidRPr="0003292A" w:rsidRDefault="00614431" w:rsidP="00614431">
      <w:pPr>
        <w:spacing w:after="0" w:line="480" w:lineRule="auto"/>
        <w:rPr>
          <w:rFonts w:asciiTheme="majorBidi" w:hAnsiTheme="majorBidi" w:cstheme="majorBidi"/>
          <w:sz w:val="24"/>
          <w:szCs w:val="24"/>
        </w:rPr>
      </w:pPr>
      <w:r>
        <w:rPr>
          <w:rFonts w:asciiTheme="majorBidi" w:hAnsiTheme="majorBidi" w:cstheme="majorBidi"/>
          <w:sz w:val="24"/>
          <w:szCs w:val="24"/>
        </w:rPr>
        <w:t xml:space="preserve">As a faculty member at a regional public university, I do have vested </w:t>
      </w:r>
      <w:proofErr w:type="gramStart"/>
      <w:r>
        <w:rPr>
          <w:rFonts w:asciiTheme="majorBidi" w:hAnsiTheme="majorBidi" w:cstheme="majorBidi"/>
          <w:sz w:val="24"/>
          <w:szCs w:val="24"/>
        </w:rPr>
        <w:t>interests</w:t>
      </w:r>
      <w:proofErr w:type="gramEnd"/>
      <w:r>
        <w:rPr>
          <w:rFonts w:asciiTheme="majorBidi" w:hAnsiTheme="majorBidi" w:cstheme="majorBidi"/>
          <w:sz w:val="24"/>
          <w:szCs w:val="24"/>
        </w:rPr>
        <w:t xml:space="preserve"> in the results of this study. </w:t>
      </w:r>
    </w:p>
    <w:p w14:paraId="7A7F91F4" w14:textId="77777777" w:rsidR="00F72D7B" w:rsidRDefault="00F72D7B" w:rsidP="00F72D7B">
      <w:pPr>
        <w:spacing w:after="0" w:line="480" w:lineRule="auto"/>
        <w:rPr>
          <w:rFonts w:asciiTheme="majorBidi" w:hAnsiTheme="majorBidi" w:cstheme="majorBidi"/>
          <w:sz w:val="24"/>
          <w:szCs w:val="24"/>
        </w:rPr>
      </w:pPr>
      <w:r w:rsidRPr="00EE28BC">
        <w:rPr>
          <w:rFonts w:asciiTheme="majorBidi" w:hAnsiTheme="majorBidi" w:cstheme="majorBidi"/>
          <w:i/>
          <w:iCs/>
          <w:sz w:val="24"/>
          <w:szCs w:val="24"/>
        </w:rPr>
        <w:t>Ethical Approval</w:t>
      </w:r>
    </w:p>
    <w:p w14:paraId="0B0F29EA" w14:textId="67AD71EE" w:rsidR="00F72D7B" w:rsidRPr="00F12390" w:rsidRDefault="00F72D7B" w:rsidP="00F72D7B">
      <w:pPr>
        <w:spacing w:after="0" w:line="480" w:lineRule="auto"/>
        <w:rPr>
          <w:rFonts w:asciiTheme="majorBidi" w:hAnsiTheme="majorBidi" w:cstheme="majorBidi"/>
          <w:sz w:val="24"/>
          <w:szCs w:val="24"/>
        </w:rPr>
      </w:pPr>
      <w:r>
        <w:rPr>
          <w:rFonts w:asciiTheme="majorBidi" w:hAnsiTheme="majorBidi" w:cstheme="majorBidi"/>
          <w:sz w:val="24"/>
          <w:szCs w:val="24"/>
        </w:rPr>
        <w:t xml:space="preserve">This study was approved by the Institutional Review Board of </w:t>
      </w:r>
      <w:r w:rsidR="00011C63">
        <w:rPr>
          <w:rFonts w:asciiTheme="majorBidi" w:hAnsiTheme="majorBidi" w:cstheme="majorBidi"/>
          <w:sz w:val="24"/>
          <w:szCs w:val="24"/>
        </w:rPr>
        <w:t>Washburn University</w:t>
      </w:r>
      <w:r>
        <w:rPr>
          <w:rFonts w:asciiTheme="majorBidi" w:hAnsiTheme="majorBidi" w:cstheme="majorBidi"/>
          <w:sz w:val="24"/>
          <w:szCs w:val="24"/>
        </w:rPr>
        <w:t xml:space="preserve">. Approval number: </w:t>
      </w:r>
      <w:r w:rsidR="00F53519">
        <w:rPr>
          <w:rFonts w:asciiTheme="majorBidi" w:hAnsiTheme="majorBidi" w:cstheme="majorBidi"/>
          <w:sz w:val="24"/>
          <w:szCs w:val="24"/>
        </w:rPr>
        <w:t>23-24</w:t>
      </w:r>
      <w:r>
        <w:rPr>
          <w:rFonts w:asciiTheme="majorBidi" w:hAnsiTheme="majorBidi" w:cstheme="majorBidi"/>
          <w:sz w:val="24"/>
          <w:szCs w:val="24"/>
        </w:rPr>
        <w:t>.</w:t>
      </w:r>
    </w:p>
    <w:p w14:paraId="5FC7BB9D" w14:textId="77777777" w:rsidR="00F72D7B" w:rsidRDefault="00F72D7B" w:rsidP="00F72D7B">
      <w:pPr>
        <w:spacing w:after="0" w:line="480" w:lineRule="auto"/>
        <w:rPr>
          <w:rFonts w:asciiTheme="majorBidi" w:hAnsiTheme="majorBidi" w:cstheme="majorBidi"/>
          <w:i/>
          <w:iCs/>
          <w:sz w:val="24"/>
          <w:szCs w:val="24"/>
        </w:rPr>
      </w:pPr>
      <w:r w:rsidRPr="00EE28BC">
        <w:rPr>
          <w:rFonts w:asciiTheme="majorBidi" w:hAnsiTheme="majorBidi" w:cstheme="majorBidi"/>
          <w:i/>
          <w:iCs/>
          <w:sz w:val="24"/>
          <w:szCs w:val="24"/>
        </w:rPr>
        <w:t>Informed Consent</w:t>
      </w:r>
    </w:p>
    <w:p w14:paraId="0C756C6D" w14:textId="77777777" w:rsidR="00F72D7B" w:rsidRPr="00EE28BC" w:rsidRDefault="00F72D7B" w:rsidP="00F72D7B">
      <w:pPr>
        <w:spacing w:after="0" w:line="480" w:lineRule="auto"/>
        <w:rPr>
          <w:rFonts w:asciiTheme="majorBidi" w:hAnsiTheme="majorBidi" w:cstheme="majorBidi"/>
          <w:i/>
          <w:iCs/>
          <w:sz w:val="24"/>
          <w:szCs w:val="24"/>
        </w:rPr>
      </w:pPr>
      <w:r>
        <w:rPr>
          <w:rFonts w:asciiTheme="majorBidi" w:hAnsiTheme="majorBidi" w:cstheme="majorBidi"/>
          <w:sz w:val="24"/>
          <w:szCs w:val="24"/>
        </w:rPr>
        <w:t>All participants in the study supplied their informed consent to participate prior to participating.</w:t>
      </w:r>
    </w:p>
    <w:p w14:paraId="5B6A50F1" w14:textId="77777777" w:rsidR="004819DF" w:rsidRPr="004819DF" w:rsidRDefault="004819DF" w:rsidP="005146E9">
      <w:pPr>
        <w:rPr>
          <w:sz w:val="24"/>
          <w:szCs w:val="24"/>
        </w:rPr>
      </w:pPr>
    </w:p>
    <w:p w14:paraId="5DCE0371" w14:textId="22DB8AD8" w:rsidR="005146E9" w:rsidRPr="004819DF" w:rsidRDefault="005146E9" w:rsidP="005146E9">
      <w:pPr>
        <w:rPr>
          <w:i/>
          <w:iCs/>
          <w:sz w:val="24"/>
          <w:szCs w:val="24"/>
        </w:rPr>
      </w:pPr>
      <w:r w:rsidRPr="004819DF">
        <w:rPr>
          <w:i/>
          <w:iCs/>
          <w:sz w:val="24"/>
          <w:szCs w:val="24"/>
        </w:rPr>
        <w:t xml:space="preserve">Questionnaire for “Keeping the Lights On” </w:t>
      </w:r>
      <w:proofErr w:type="gramStart"/>
      <w:r w:rsidRPr="004819DF">
        <w:rPr>
          <w:i/>
          <w:iCs/>
          <w:sz w:val="24"/>
          <w:szCs w:val="24"/>
        </w:rPr>
        <w:t>project</w:t>
      </w:r>
      <w:proofErr w:type="gramEnd"/>
    </w:p>
    <w:p w14:paraId="4366F8C4" w14:textId="77777777" w:rsidR="005146E9" w:rsidRPr="004819DF" w:rsidRDefault="005146E9" w:rsidP="005146E9">
      <w:pPr>
        <w:pStyle w:val="ListParagraph"/>
        <w:numPr>
          <w:ilvl w:val="0"/>
          <w:numId w:val="2"/>
        </w:numPr>
        <w:rPr>
          <w:sz w:val="24"/>
          <w:szCs w:val="24"/>
        </w:rPr>
      </w:pPr>
      <w:r w:rsidRPr="004819DF">
        <w:rPr>
          <w:sz w:val="24"/>
          <w:szCs w:val="24"/>
        </w:rPr>
        <w:t>What is your position at present?</w:t>
      </w:r>
    </w:p>
    <w:p w14:paraId="60625490" w14:textId="77777777" w:rsidR="005146E9" w:rsidRPr="004819DF" w:rsidRDefault="005146E9" w:rsidP="005146E9">
      <w:pPr>
        <w:pStyle w:val="ListParagraph"/>
        <w:numPr>
          <w:ilvl w:val="0"/>
          <w:numId w:val="2"/>
        </w:numPr>
        <w:rPr>
          <w:sz w:val="24"/>
          <w:szCs w:val="24"/>
        </w:rPr>
      </w:pPr>
      <w:r w:rsidRPr="004819DF">
        <w:rPr>
          <w:sz w:val="24"/>
          <w:szCs w:val="24"/>
        </w:rPr>
        <w:t>How long have you been at your current institution, and in what capacities? Where had you worked previously?</w:t>
      </w:r>
    </w:p>
    <w:p w14:paraId="3752FE97" w14:textId="77777777" w:rsidR="005146E9" w:rsidRPr="004819DF" w:rsidRDefault="005146E9" w:rsidP="005146E9">
      <w:pPr>
        <w:pStyle w:val="ListParagraph"/>
        <w:numPr>
          <w:ilvl w:val="0"/>
          <w:numId w:val="2"/>
        </w:numPr>
        <w:rPr>
          <w:sz w:val="24"/>
          <w:szCs w:val="24"/>
        </w:rPr>
      </w:pPr>
      <w:r w:rsidRPr="004819DF">
        <w:rPr>
          <w:sz w:val="24"/>
          <w:szCs w:val="24"/>
        </w:rPr>
        <w:t>How long has it been since you finished your last academic degree? What fields are your degrees in?</w:t>
      </w:r>
    </w:p>
    <w:p w14:paraId="05FDBE60" w14:textId="77777777" w:rsidR="005146E9" w:rsidRPr="004819DF" w:rsidRDefault="005146E9" w:rsidP="005146E9">
      <w:pPr>
        <w:pStyle w:val="ListParagraph"/>
        <w:numPr>
          <w:ilvl w:val="0"/>
          <w:numId w:val="2"/>
        </w:numPr>
        <w:rPr>
          <w:sz w:val="24"/>
          <w:szCs w:val="24"/>
        </w:rPr>
      </w:pPr>
      <w:r w:rsidRPr="004819DF">
        <w:rPr>
          <w:sz w:val="24"/>
          <w:szCs w:val="24"/>
        </w:rPr>
        <w:t>What role(s) do you play in administration, curriculum design, assessment, fundraising, and personnel management for your institution’s religious studies program?</w:t>
      </w:r>
    </w:p>
    <w:p w14:paraId="727D2258" w14:textId="77777777" w:rsidR="005146E9" w:rsidRPr="004819DF" w:rsidRDefault="005146E9" w:rsidP="005146E9">
      <w:pPr>
        <w:pStyle w:val="ListParagraph"/>
        <w:numPr>
          <w:ilvl w:val="0"/>
          <w:numId w:val="2"/>
        </w:numPr>
        <w:rPr>
          <w:sz w:val="24"/>
          <w:szCs w:val="24"/>
        </w:rPr>
      </w:pPr>
      <w:r w:rsidRPr="004819DF">
        <w:rPr>
          <w:sz w:val="24"/>
          <w:szCs w:val="24"/>
        </w:rPr>
        <w:t xml:space="preserve">What programs do you currently offer? How do you market and recruit for these programs? </w:t>
      </w:r>
    </w:p>
    <w:p w14:paraId="459B7005" w14:textId="77777777" w:rsidR="005146E9" w:rsidRPr="004819DF" w:rsidRDefault="005146E9" w:rsidP="005146E9">
      <w:pPr>
        <w:pStyle w:val="ListParagraph"/>
        <w:numPr>
          <w:ilvl w:val="0"/>
          <w:numId w:val="2"/>
        </w:numPr>
        <w:rPr>
          <w:sz w:val="24"/>
          <w:szCs w:val="24"/>
        </w:rPr>
      </w:pPr>
      <w:r w:rsidRPr="004819DF">
        <w:rPr>
          <w:sz w:val="24"/>
          <w:szCs w:val="24"/>
        </w:rPr>
        <w:t xml:space="preserve">What’s your FTE in religious studies? How many majors do you have? Minors? Certificate students? </w:t>
      </w:r>
    </w:p>
    <w:p w14:paraId="772558F0" w14:textId="77777777" w:rsidR="005146E9" w:rsidRPr="004819DF" w:rsidRDefault="005146E9" w:rsidP="005146E9">
      <w:pPr>
        <w:pStyle w:val="ListParagraph"/>
        <w:numPr>
          <w:ilvl w:val="0"/>
          <w:numId w:val="2"/>
        </w:numPr>
        <w:rPr>
          <w:sz w:val="24"/>
          <w:szCs w:val="24"/>
        </w:rPr>
      </w:pPr>
      <w:r w:rsidRPr="004819DF">
        <w:rPr>
          <w:sz w:val="24"/>
          <w:szCs w:val="24"/>
        </w:rPr>
        <w:t>Where does your program fit within the broader mission of your institution? Do you primarily serve via general education? Majors/minors? Micro-credentialing? Something else?</w:t>
      </w:r>
    </w:p>
    <w:p w14:paraId="6ED1E951" w14:textId="77777777" w:rsidR="005146E9" w:rsidRPr="004819DF" w:rsidRDefault="005146E9" w:rsidP="005146E9">
      <w:pPr>
        <w:pStyle w:val="ListParagraph"/>
        <w:numPr>
          <w:ilvl w:val="0"/>
          <w:numId w:val="2"/>
        </w:numPr>
        <w:rPr>
          <w:sz w:val="24"/>
          <w:szCs w:val="24"/>
        </w:rPr>
      </w:pPr>
      <w:r w:rsidRPr="004819DF">
        <w:rPr>
          <w:sz w:val="24"/>
          <w:szCs w:val="24"/>
        </w:rPr>
        <w:t xml:space="preserve">What are your core courses? What approaches do you take to teaching them? (E.g., Intro to Religion, World Religions, specific traditions/texts, </w:t>
      </w:r>
      <w:proofErr w:type="gramStart"/>
      <w:r w:rsidRPr="004819DF">
        <w:rPr>
          <w:sz w:val="24"/>
          <w:szCs w:val="24"/>
        </w:rPr>
        <w:t>theory</w:t>
      </w:r>
      <w:proofErr w:type="gramEnd"/>
      <w:r w:rsidRPr="004819DF">
        <w:rPr>
          <w:sz w:val="24"/>
          <w:szCs w:val="24"/>
        </w:rPr>
        <w:t xml:space="preserve"> and method)</w:t>
      </w:r>
    </w:p>
    <w:p w14:paraId="05F0CBA1" w14:textId="77777777" w:rsidR="005146E9" w:rsidRPr="004819DF" w:rsidRDefault="005146E9" w:rsidP="005146E9">
      <w:pPr>
        <w:pStyle w:val="ListParagraph"/>
        <w:numPr>
          <w:ilvl w:val="0"/>
          <w:numId w:val="2"/>
        </w:numPr>
        <w:rPr>
          <w:sz w:val="24"/>
          <w:szCs w:val="24"/>
        </w:rPr>
      </w:pPr>
      <w:r w:rsidRPr="004819DF">
        <w:rPr>
          <w:sz w:val="24"/>
          <w:szCs w:val="24"/>
        </w:rPr>
        <w:lastRenderedPageBreak/>
        <w:t>What are the greatest challenges you have faced so far in your time at your current institution?</w:t>
      </w:r>
    </w:p>
    <w:p w14:paraId="01C09511" w14:textId="77777777" w:rsidR="005146E9" w:rsidRPr="004819DF" w:rsidRDefault="005146E9" w:rsidP="005146E9">
      <w:pPr>
        <w:pStyle w:val="ListParagraph"/>
        <w:numPr>
          <w:ilvl w:val="0"/>
          <w:numId w:val="2"/>
        </w:numPr>
        <w:rPr>
          <w:sz w:val="24"/>
          <w:szCs w:val="24"/>
        </w:rPr>
      </w:pPr>
      <w:r w:rsidRPr="004819DF">
        <w:rPr>
          <w:sz w:val="24"/>
          <w:szCs w:val="24"/>
        </w:rPr>
        <w:t xml:space="preserve">How have you and/or your colleagues adapted </w:t>
      </w:r>
      <w:proofErr w:type="gramStart"/>
      <w:r w:rsidRPr="004819DF">
        <w:rPr>
          <w:sz w:val="24"/>
          <w:szCs w:val="24"/>
        </w:rPr>
        <w:t>in order to</w:t>
      </w:r>
      <w:proofErr w:type="gramEnd"/>
      <w:r w:rsidRPr="004819DF">
        <w:rPr>
          <w:sz w:val="24"/>
          <w:szCs w:val="24"/>
        </w:rPr>
        <w:t xml:space="preserve"> meet those challenges?</w:t>
      </w:r>
    </w:p>
    <w:p w14:paraId="54235BC8" w14:textId="77777777" w:rsidR="005146E9" w:rsidRPr="004819DF" w:rsidRDefault="005146E9" w:rsidP="005146E9">
      <w:pPr>
        <w:pStyle w:val="ListParagraph"/>
        <w:numPr>
          <w:ilvl w:val="0"/>
          <w:numId w:val="2"/>
        </w:numPr>
        <w:rPr>
          <w:sz w:val="24"/>
          <w:szCs w:val="24"/>
        </w:rPr>
      </w:pPr>
      <w:r w:rsidRPr="004819DF">
        <w:rPr>
          <w:sz w:val="24"/>
          <w:szCs w:val="24"/>
        </w:rPr>
        <w:t>How much do you feel like your training prepared you for the job you now have?</w:t>
      </w:r>
    </w:p>
    <w:p w14:paraId="6B84E0BF" w14:textId="77777777" w:rsidR="005146E9" w:rsidRPr="004819DF" w:rsidRDefault="005146E9" w:rsidP="005146E9">
      <w:pPr>
        <w:pStyle w:val="ListParagraph"/>
        <w:numPr>
          <w:ilvl w:val="0"/>
          <w:numId w:val="2"/>
        </w:numPr>
        <w:rPr>
          <w:sz w:val="24"/>
          <w:szCs w:val="24"/>
        </w:rPr>
      </w:pPr>
      <w:r w:rsidRPr="004819DF">
        <w:rPr>
          <w:sz w:val="24"/>
          <w:szCs w:val="24"/>
        </w:rPr>
        <w:t>What are the major challenges you anticipate over the next few years?</w:t>
      </w:r>
    </w:p>
    <w:p w14:paraId="63AEEF1A" w14:textId="77777777" w:rsidR="005146E9" w:rsidRPr="004819DF" w:rsidRDefault="005146E9" w:rsidP="005146E9">
      <w:pPr>
        <w:pStyle w:val="ListParagraph"/>
        <w:numPr>
          <w:ilvl w:val="0"/>
          <w:numId w:val="2"/>
        </w:numPr>
        <w:rPr>
          <w:sz w:val="24"/>
          <w:szCs w:val="24"/>
        </w:rPr>
      </w:pPr>
      <w:r w:rsidRPr="004819DF">
        <w:rPr>
          <w:sz w:val="24"/>
          <w:szCs w:val="24"/>
        </w:rPr>
        <w:t>How do you anticipate adapting to those challenges?</w:t>
      </w:r>
    </w:p>
    <w:p w14:paraId="4917B20E" w14:textId="77777777" w:rsidR="005146E9" w:rsidRPr="004819DF" w:rsidRDefault="005146E9" w:rsidP="005146E9">
      <w:pPr>
        <w:pStyle w:val="ListParagraph"/>
        <w:numPr>
          <w:ilvl w:val="0"/>
          <w:numId w:val="2"/>
        </w:numPr>
        <w:rPr>
          <w:sz w:val="24"/>
          <w:szCs w:val="24"/>
        </w:rPr>
      </w:pPr>
      <w:r w:rsidRPr="004819DF">
        <w:rPr>
          <w:sz w:val="24"/>
          <w:szCs w:val="24"/>
        </w:rPr>
        <w:t>Are you confident that your program will still exist in five years? In ten years?</w:t>
      </w:r>
    </w:p>
    <w:p w14:paraId="2D16955C" w14:textId="77777777" w:rsidR="005146E9" w:rsidRPr="004819DF" w:rsidRDefault="005146E9" w:rsidP="005146E9">
      <w:pPr>
        <w:pStyle w:val="ListParagraph"/>
        <w:numPr>
          <w:ilvl w:val="0"/>
          <w:numId w:val="2"/>
        </w:numPr>
        <w:rPr>
          <w:sz w:val="24"/>
          <w:szCs w:val="24"/>
        </w:rPr>
      </w:pPr>
      <w:r w:rsidRPr="004819DF">
        <w:rPr>
          <w:sz w:val="24"/>
          <w:szCs w:val="24"/>
        </w:rPr>
        <w:t>How have decisions by administrators affected your program for good or ill?</w:t>
      </w:r>
    </w:p>
    <w:p w14:paraId="3560CE10" w14:textId="77777777" w:rsidR="005146E9" w:rsidRPr="005146E9" w:rsidRDefault="005146E9" w:rsidP="005146E9">
      <w:pPr>
        <w:spacing w:line="480" w:lineRule="auto"/>
        <w:rPr>
          <w:sz w:val="24"/>
          <w:szCs w:val="24"/>
        </w:rPr>
      </w:pPr>
    </w:p>
    <w:p w14:paraId="0C66174F" w14:textId="4398E04E" w:rsidR="009A6C2F" w:rsidRDefault="009A6C2F">
      <w:pPr>
        <w:rPr>
          <w:sz w:val="24"/>
          <w:szCs w:val="24"/>
        </w:rPr>
      </w:pPr>
      <w:r>
        <w:rPr>
          <w:sz w:val="24"/>
          <w:szCs w:val="24"/>
        </w:rPr>
        <w:br w:type="page"/>
      </w:r>
    </w:p>
    <w:p w14:paraId="431C8413" w14:textId="755077D9" w:rsidR="009A6C2F" w:rsidRPr="00356873" w:rsidRDefault="00356873" w:rsidP="009A6C2F">
      <w:pPr>
        <w:rPr>
          <w:b/>
          <w:bCs/>
        </w:rPr>
      </w:pPr>
      <w:r>
        <w:rPr>
          <w:b/>
          <w:bCs/>
        </w:rPr>
        <w:lastRenderedPageBreak/>
        <w:t>Works Cited</w:t>
      </w:r>
    </w:p>
    <w:p w14:paraId="19A5D474" w14:textId="08D088CB" w:rsidR="009A6C2F" w:rsidRDefault="009A6C2F" w:rsidP="004C6AE4">
      <w:pPr>
        <w:ind w:left="720" w:hanging="720"/>
      </w:pPr>
      <w:r w:rsidRPr="00D47C81">
        <w:t xml:space="preserve">The American Council of Learned Societies. 1985. “American Academy of Religion.” In </w:t>
      </w:r>
      <w:r w:rsidRPr="00D47C81">
        <w:rPr>
          <w:i/>
          <w:iCs/>
        </w:rPr>
        <w:t>A Report to the Congress of the United States on the State of the Humanities and the Reauthorization of the National Endowment for the Humanities</w:t>
      </w:r>
      <w:r w:rsidRPr="00D47C81">
        <w:t>. Washington, D.C.: ACLS.</w:t>
      </w:r>
    </w:p>
    <w:p w14:paraId="09D42EC0" w14:textId="77777777" w:rsidR="009A6C2F" w:rsidRDefault="009A6C2F" w:rsidP="004C6AE4">
      <w:pPr>
        <w:ind w:left="720" w:hanging="720"/>
      </w:pPr>
      <w:r w:rsidRPr="001F584B">
        <w:t xml:space="preserve">Bowes, John P. 2016. </w:t>
      </w:r>
      <w:r w:rsidRPr="001F584B">
        <w:rPr>
          <w:i/>
          <w:iCs/>
        </w:rPr>
        <w:t>Land Too Good for Indians: Northern Indian Removal</w:t>
      </w:r>
      <w:r w:rsidRPr="001F584B">
        <w:t>. University of Oklahoma Press.</w:t>
      </w:r>
    </w:p>
    <w:p w14:paraId="2C122F9A" w14:textId="77777777" w:rsidR="009A6C2F" w:rsidRDefault="009A6C2F" w:rsidP="004C6AE4">
      <w:pPr>
        <w:ind w:left="720" w:hanging="720"/>
      </w:pPr>
      <w:r w:rsidRPr="000B2539">
        <w:t xml:space="preserve">Brewer, Talbot. 2018. “What Good Are the Humanities?” </w:t>
      </w:r>
      <w:r w:rsidRPr="000B2539">
        <w:rPr>
          <w:i/>
          <w:iCs/>
        </w:rPr>
        <w:t>Raritan</w:t>
      </w:r>
      <w:r w:rsidRPr="000B2539">
        <w:t xml:space="preserve"> 37 (4): 98–118. </w:t>
      </w:r>
    </w:p>
    <w:p w14:paraId="50B8F518" w14:textId="77777777" w:rsidR="009A6C2F" w:rsidRDefault="009A6C2F" w:rsidP="004C6AE4">
      <w:pPr>
        <w:ind w:left="720" w:hanging="720"/>
      </w:pPr>
      <w:r w:rsidRPr="005D6579">
        <w:t xml:space="preserve">Campbell, Corbin M. 2020. “A Well in the Desert: Regional Public Universities as Teaching‐Supportive Institutions.” </w:t>
      </w:r>
      <w:r w:rsidRPr="005D6579">
        <w:rPr>
          <w:i/>
          <w:iCs/>
        </w:rPr>
        <w:t>New Directions for Higher Education</w:t>
      </w:r>
      <w:r w:rsidRPr="005D6579">
        <w:t xml:space="preserve"> 190: 89–98. https://doi.org/10.1002/he.20369.</w:t>
      </w:r>
    </w:p>
    <w:p w14:paraId="629F84DD" w14:textId="77777777" w:rsidR="009A6C2F" w:rsidRDefault="009A6C2F" w:rsidP="004C6AE4">
      <w:pPr>
        <w:ind w:left="720" w:hanging="720"/>
      </w:pPr>
      <w:r w:rsidRPr="004D2A32">
        <w:t xml:space="preserve">Cronon, William. 1998. “The Goals of a Liberal Education.” </w:t>
      </w:r>
      <w:r w:rsidRPr="00187D10">
        <w:rPr>
          <w:i/>
          <w:iCs/>
        </w:rPr>
        <w:t>The American Scholar</w:t>
      </w:r>
      <w:r w:rsidRPr="004D2A32">
        <w:t xml:space="preserve"> 67 (4).</w:t>
      </w:r>
    </w:p>
    <w:p w14:paraId="1CB908C0" w14:textId="77777777" w:rsidR="009A6C2F" w:rsidRDefault="009A6C2F" w:rsidP="004C6AE4">
      <w:pPr>
        <w:ind w:left="720" w:hanging="720"/>
      </w:pPr>
      <w:r w:rsidRPr="00A77E2B">
        <w:t xml:space="preserve">Donoghue, Frank. 2018. </w:t>
      </w:r>
      <w:r w:rsidRPr="00A77E2B">
        <w:rPr>
          <w:i/>
          <w:iCs/>
        </w:rPr>
        <w:t>The Last Professors: The Corporate University and the Fate of the Humanities, With a New Introduction</w:t>
      </w:r>
      <w:r w:rsidRPr="00A77E2B">
        <w:t>. Fordham Univ Press.</w:t>
      </w:r>
    </w:p>
    <w:p w14:paraId="019167E6" w14:textId="77777777" w:rsidR="009A6C2F" w:rsidRDefault="009A6C2F" w:rsidP="004C6AE4">
      <w:pPr>
        <w:ind w:left="720" w:hanging="720"/>
      </w:pPr>
      <w:r w:rsidRPr="009A13A1">
        <w:t xml:space="preserve">Eustis, Richmond. </w:t>
      </w:r>
      <w:r>
        <w:t>2020.</w:t>
      </w:r>
      <w:r w:rsidRPr="009A13A1">
        <w:t xml:space="preserve"> “Guest Post: Taking ‘Regional’ and ‘Public’ Seriously.” </w:t>
      </w:r>
      <w:r>
        <w:rPr>
          <w:i/>
          <w:iCs/>
        </w:rPr>
        <w:t xml:space="preserve">Inside Higher </w:t>
      </w:r>
      <w:r w:rsidRPr="008310EE">
        <w:rPr>
          <w:i/>
          <w:iCs/>
        </w:rPr>
        <w:t>Ed</w:t>
      </w:r>
      <w:r>
        <w:t xml:space="preserve">. </w:t>
      </w:r>
      <w:r w:rsidRPr="008310EE">
        <w:t>Accessed</w:t>
      </w:r>
      <w:r w:rsidRPr="009A13A1">
        <w:t xml:space="preserve"> October 17, 2023. </w:t>
      </w:r>
      <w:hyperlink r:id="rId8" w:history="1">
        <w:r w:rsidRPr="00934F36">
          <w:rPr>
            <w:rStyle w:val="Hyperlink"/>
          </w:rPr>
          <w:t>https://www.insidehighered.com/blogs/just-visiting/guest-post-taking-%E2%80%98regional%E2%80%99-and-%E2%80%98public%E2%80%99-seriously</w:t>
        </w:r>
      </w:hyperlink>
      <w:r w:rsidRPr="009A13A1">
        <w:t>.</w:t>
      </w:r>
    </w:p>
    <w:p w14:paraId="424B943B" w14:textId="77777777" w:rsidR="009A6C2F" w:rsidRDefault="009A6C2F" w:rsidP="004C6AE4">
      <w:pPr>
        <w:ind w:left="720" w:hanging="720"/>
      </w:pPr>
      <w:r w:rsidRPr="008A359C">
        <w:t xml:space="preserve">Graff, Gerald. 1987. </w:t>
      </w:r>
      <w:r w:rsidRPr="008A359C">
        <w:rPr>
          <w:i/>
          <w:iCs/>
        </w:rPr>
        <w:t>Professing Literature: An Institutional History</w:t>
      </w:r>
      <w:r w:rsidRPr="008A359C">
        <w:t>. University of Chicago Press.</w:t>
      </w:r>
    </w:p>
    <w:p w14:paraId="688285AE" w14:textId="77777777" w:rsidR="009A6C2F" w:rsidRDefault="009A6C2F" w:rsidP="004C6AE4">
      <w:pPr>
        <w:ind w:left="720" w:hanging="720"/>
      </w:pPr>
      <w:r w:rsidRPr="008E7F59">
        <w:t xml:space="preserve">Graber, Jennifer. 2018. </w:t>
      </w:r>
      <w:r w:rsidRPr="008E7F59">
        <w:rPr>
          <w:i/>
          <w:iCs/>
        </w:rPr>
        <w:t>The Gods of Indian Country: Religion and the Struggle for the American West</w:t>
      </w:r>
      <w:r w:rsidRPr="008E7F59">
        <w:t>. Oxford University Press.</w:t>
      </w:r>
    </w:p>
    <w:p w14:paraId="724F5F3E" w14:textId="77777777" w:rsidR="009A6C2F" w:rsidRDefault="009A6C2F" w:rsidP="004C6AE4">
      <w:pPr>
        <w:ind w:left="720" w:hanging="720"/>
      </w:pPr>
      <w:r w:rsidRPr="006233E4">
        <w:t xml:space="preserve">Hart, Darryl G. 1999. </w:t>
      </w:r>
      <w:r w:rsidRPr="006659BE">
        <w:rPr>
          <w:i/>
          <w:iCs/>
        </w:rPr>
        <w:t>The University Gets Religion: Religious Studies in American Higher Education</w:t>
      </w:r>
      <w:r w:rsidRPr="006233E4">
        <w:t>. Johns Hopkins University Press.</w:t>
      </w:r>
    </w:p>
    <w:p w14:paraId="6A05B11A" w14:textId="77777777" w:rsidR="009A6C2F" w:rsidRDefault="009A6C2F" w:rsidP="004C6AE4">
      <w:pPr>
        <w:ind w:left="720" w:hanging="720"/>
      </w:pPr>
      <w:r w:rsidRPr="00B50F2B">
        <w:t xml:space="preserve">Johnson, Sylvester A. 2015. </w:t>
      </w:r>
      <w:r w:rsidRPr="00BE0636">
        <w:rPr>
          <w:i/>
          <w:iCs/>
        </w:rPr>
        <w:t>African American Religions, 1500–2000: Colonialism, Democracy, and Freedom</w:t>
      </w:r>
      <w:r w:rsidRPr="00B50F2B">
        <w:t>. Cambridge: Cambridge University Press.</w:t>
      </w:r>
    </w:p>
    <w:p w14:paraId="77681BB7" w14:textId="77777777" w:rsidR="009A6C2F" w:rsidRDefault="009A6C2F" w:rsidP="004C6AE4">
      <w:pPr>
        <w:ind w:left="720" w:hanging="720"/>
      </w:pPr>
      <w:r>
        <w:t xml:space="preserve">Jones, Christopher M. 2022. “Bring Back the Trivium! Rhetoric and Antiauthoritarianism in Biblical Studies.” In </w:t>
      </w:r>
      <w:r w:rsidRPr="003D4079">
        <w:rPr>
          <w:i/>
          <w:iCs/>
        </w:rPr>
        <w:t>Teaching the Bible with Undergraduates</w:t>
      </w:r>
      <w:r w:rsidRPr="003D4079">
        <w:t xml:space="preserve">. </w:t>
      </w:r>
      <w:r>
        <w:t>Edited by</w:t>
      </w:r>
      <w:r w:rsidRPr="003D4079">
        <w:t xml:space="preserve"> Jocelyn</w:t>
      </w:r>
      <w:r>
        <w:t xml:space="preserve"> </w:t>
      </w:r>
      <w:r w:rsidRPr="003D4079">
        <w:t>McWhirter and Sylvie T. Raquel. SBL Press.</w:t>
      </w:r>
    </w:p>
    <w:p w14:paraId="6FFC438C" w14:textId="77777777" w:rsidR="009A6C2F" w:rsidRDefault="009A6C2F" w:rsidP="004C6AE4">
      <w:pPr>
        <w:ind w:left="720" w:hanging="720"/>
      </w:pPr>
      <w:r w:rsidRPr="007215F4">
        <w:t xml:space="preserve">Liu, Catherine. 2021. </w:t>
      </w:r>
      <w:r w:rsidRPr="007215F4">
        <w:rPr>
          <w:i/>
          <w:iCs/>
        </w:rPr>
        <w:t>Virtue Hoarders: The Case against the Professional Managerial Class</w:t>
      </w:r>
      <w:r w:rsidRPr="007215F4">
        <w:t>. U</w:t>
      </w:r>
      <w:r>
        <w:t>niversity</w:t>
      </w:r>
      <w:r w:rsidRPr="007215F4">
        <w:t xml:space="preserve"> of Minnesota Press.</w:t>
      </w:r>
    </w:p>
    <w:p w14:paraId="3BB84CAB" w14:textId="77777777" w:rsidR="009A6C2F" w:rsidRDefault="009A6C2F" w:rsidP="004C6AE4">
      <w:pPr>
        <w:ind w:left="720" w:hanging="720"/>
      </w:pPr>
      <w:r w:rsidRPr="00CF7047">
        <w:t>Maxim, Robert, and Mark Muro. 2020. “</w:t>
      </w:r>
      <w:r>
        <w:t xml:space="preserve">Restoring Regional Public Universities </w:t>
      </w:r>
      <w:r w:rsidRPr="00CF7047">
        <w:t xml:space="preserve">for </w:t>
      </w:r>
      <w:r>
        <w:t xml:space="preserve">Recovery </w:t>
      </w:r>
      <w:r w:rsidRPr="00CF7047">
        <w:t xml:space="preserve">in the </w:t>
      </w:r>
      <w:r>
        <w:t>Great Lakes</w:t>
      </w:r>
      <w:r w:rsidRPr="00CF7047">
        <w:t>.”</w:t>
      </w:r>
      <w:r>
        <w:t xml:space="preserve"> Metropolitan Policy Program at Brookings.</w:t>
      </w:r>
    </w:p>
    <w:p w14:paraId="28620ADF" w14:textId="77777777" w:rsidR="009A6C2F" w:rsidRDefault="009A6C2F" w:rsidP="004C6AE4">
      <w:pPr>
        <w:ind w:left="720" w:hanging="720"/>
      </w:pPr>
      <w:r w:rsidRPr="00B97C23">
        <w:t>“National Data Fact Sheets.” n.d. Accessed October 12, 2023. https://firstgen.naspa.org7A515490-E6AA-11E9-BAEC0242AC100002.</w:t>
      </w:r>
    </w:p>
    <w:p w14:paraId="5447E32E" w14:textId="77777777" w:rsidR="009A6C2F" w:rsidRDefault="009A6C2F" w:rsidP="004C6AE4">
      <w:pPr>
        <w:ind w:left="720" w:hanging="720"/>
      </w:pPr>
      <w:r w:rsidRPr="008F6FDF">
        <w:t xml:space="preserve">Scruton, Roger. </w:t>
      </w:r>
      <w:r>
        <w:t>2015.</w:t>
      </w:r>
      <w:r w:rsidRPr="008F6FDF">
        <w:t xml:space="preserve"> “</w:t>
      </w:r>
      <w:r>
        <w:t>The End of the University</w:t>
      </w:r>
      <w:r w:rsidRPr="008F6FDF">
        <w:t>.”</w:t>
      </w:r>
      <w:r>
        <w:t xml:space="preserve"> </w:t>
      </w:r>
      <w:r>
        <w:rPr>
          <w:i/>
          <w:iCs/>
        </w:rPr>
        <w:t>First Things</w:t>
      </w:r>
      <w:r>
        <w:t xml:space="preserve">. Accessed Oct. 12, 2023. </w:t>
      </w:r>
      <w:r w:rsidRPr="00E06FB2">
        <w:t>https://www.firstthings.com/article/2015/04/the-end-of-the-university</w:t>
      </w:r>
    </w:p>
    <w:p w14:paraId="64E33134" w14:textId="3FBD9763" w:rsidR="009A6C2F" w:rsidRPr="008F6FDF" w:rsidRDefault="009A6C2F" w:rsidP="004C6AE4">
      <w:pPr>
        <w:ind w:left="720" w:hanging="720"/>
      </w:pPr>
      <w:r w:rsidRPr="002F7566">
        <w:lastRenderedPageBreak/>
        <w:t xml:space="preserve">Wilson-Black, Robert. 2021. </w:t>
      </w:r>
      <w:r w:rsidRPr="002F7566">
        <w:rPr>
          <w:i/>
          <w:iCs/>
        </w:rPr>
        <w:t>The End of College: Religion and the Transformation of Higher Education in the 20th Century.</w:t>
      </w:r>
      <w:r w:rsidRPr="002F7566">
        <w:t xml:space="preserve"> Fortress Press</w:t>
      </w:r>
      <w:r w:rsidR="004C6AE4">
        <w:t>.</w:t>
      </w:r>
    </w:p>
    <w:sectPr w:rsidR="009A6C2F" w:rsidRPr="008F6FD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21E1E" w14:textId="77777777" w:rsidR="00F1273C" w:rsidRDefault="00F1273C" w:rsidP="00F1273C">
      <w:pPr>
        <w:spacing w:after="0" w:line="240" w:lineRule="auto"/>
      </w:pPr>
      <w:r>
        <w:separator/>
      </w:r>
    </w:p>
  </w:endnote>
  <w:endnote w:type="continuationSeparator" w:id="0">
    <w:p w14:paraId="1D5C0C46" w14:textId="77777777" w:rsidR="00F1273C" w:rsidRDefault="00F1273C" w:rsidP="00F127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23DE00" w14:textId="77777777" w:rsidR="00F1273C" w:rsidRDefault="00F1273C" w:rsidP="00F1273C">
      <w:pPr>
        <w:spacing w:after="0" w:line="240" w:lineRule="auto"/>
      </w:pPr>
      <w:r>
        <w:separator/>
      </w:r>
    </w:p>
  </w:footnote>
  <w:footnote w:type="continuationSeparator" w:id="0">
    <w:p w14:paraId="2100753C" w14:textId="77777777" w:rsidR="00F1273C" w:rsidRDefault="00F1273C" w:rsidP="00F1273C">
      <w:pPr>
        <w:spacing w:after="0" w:line="240" w:lineRule="auto"/>
      </w:pPr>
      <w:r>
        <w:continuationSeparator/>
      </w:r>
    </w:p>
  </w:footnote>
  <w:footnote w:id="1">
    <w:p w14:paraId="66CFB8BE" w14:textId="77777777" w:rsidR="009C34A8" w:rsidRDefault="009C34A8" w:rsidP="009C34A8">
      <w:pPr>
        <w:pStyle w:val="FootnoteText"/>
      </w:pPr>
      <w:r>
        <w:rPr>
          <w:rStyle w:val="FootnoteReference"/>
        </w:rPr>
        <w:footnoteRef/>
      </w:r>
      <w:r>
        <w:t xml:space="preserve"> By the numbers: more than half of American university students are first generation, and among those students the median household income is $41k. More than half never attain any credential; only 20% attain a bachelor’s degree within six years (National Data Fact Sheets 2023).</w:t>
      </w:r>
    </w:p>
  </w:footnote>
  <w:footnote w:id="2">
    <w:p w14:paraId="13436F46" w14:textId="4D77CFB0" w:rsidR="00AF18D5" w:rsidRDefault="00AF18D5">
      <w:pPr>
        <w:pStyle w:val="FootnoteText"/>
      </w:pPr>
      <w:r>
        <w:rPr>
          <w:rStyle w:val="FootnoteReference"/>
        </w:rPr>
        <w:footnoteRef/>
      </w:r>
      <w:r w:rsidR="00024726">
        <w:t xml:space="preserve"> I have included information on funding, IRB approval, and conflict of interest in an appendix.</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DE013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56C17FA0"/>
    <w:multiLevelType w:val="hybridMultilevel"/>
    <w:tmpl w:val="C71856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61574416">
    <w:abstractNumId w:val="0"/>
  </w:num>
  <w:num w:numId="2" w16cid:durableId="12665777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05C"/>
    <w:rsid w:val="00004CCC"/>
    <w:rsid w:val="00005272"/>
    <w:rsid w:val="0001179B"/>
    <w:rsid w:val="00011C63"/>
    <w:rsid w:val="00012DB2"/>
    <w:rsid w:val="00013E5B"/>
    <w:rsid w:val="00014A4A"/>
    <w:rsid w:val="00017BBD"/>
    <w:rsid w:val="000203C9"/>
    <w:rsid w:val="00020925"/>
    <w:rsid w:val="00022858"/>
    <w:rsid w:val="00023206"/>
    <w:rsid w:val="000233D9"/>
    <w:rsid w:val="00024726"/>
    <w:rsid w:val="00032C91"/>
    <w:rsid w:val="00042BBB"/>
    <w:rsid w:val="00047CA3"/>
    <w:rsid w:val="00051CC4"/>
    <w:rsid w:val="000522B8"/>
    <w:rsid w:val="000542E4"/>
    <w:rsid w:val="00057B34"/>
    <w:rsid w:val="00061AF9"/>
    <w:rsid w:val="00063A0E"/>
    <w:rsid w:val="00064B59"/>
    <w:rsid w:val="00067F88"/>
    <w:rsid w:val="0007401A"/>
    <w:rsid w:val="00077C2D"/>
    <w:rsid w:val="000853F1"/>
    <w:rsid w:val="000900AD"/>
    <w:rsid w:val="00090611"/>
    <w:rsid w:val="00095B1E"/>
    <w:rsid w:val="000977B1"/>
    <w:rsid w:val="000A778A"/>
    <w:rsid w:val="000B1BD5"/>
    <w:rsid w:val="000B35B2"/>
    <w:rsid w:val="000B3D74"/>
    <w:rsid w:val="000B428D"/>
    <w:rsid w:val="000C2B54"/>
    <w:rsid w:val="000C2ED6"/>
    <w:rsid w:val="000C3C0C"/>
    <w:rsid w:val="000C672B"/>
    <w:rsid w:val="000D67D8"/>
    <w:rsid w:val="000D71F2"/>
    <w:rsid w:val="000E1B0B"/>
    <w:rsid w:val="000E1DE3"/>
    <w:rsid w:val="000E2C17"/>
    <w:rsid w:val="000E5943"/>
    <w:rsid w:val="000F0FCB"/>
    <w:rsid w:val="000F1A0B"/>
    <w:rsid w:val="000F42D4"/>
    <w:rsid w:val="000F4309"/>
    <w:rsid w:val="0010050D"/>
    <w:rsid w:val="00101062"/>
    <w:rsid w:val="0010273D"/>
    <w:rsid w:val="00105FF7"/>
    <w:rsid w:val="0011346B"/>
    <w:rsid w:val="00121939"/>
    <w:rsid w:val="001235FF"/>
    <w:rsid w:val="00126CB3"/>
    <w:rsid w:val="001323FF"/>
    <w:rsid w:val="00137365"/>
    <w:rsid w:val="001401F6"/>
    <w:rsid w:val="001405F0"/>
    <w:rsid w:val="00142523"/>
    <w:rsid w:val="001516C2"/>
    <w:rsid w:val="00153114"/>
    <w:rsid w:val="00154E8D"/>
    <w:rsid w:val="00155518"/>
    <w:rsid w:val="00155A9B"/>
    <w:rsid w:val="00155AEF"/>
    <w:rsid w:val="00156BD7"/>
    <w:rsid w:val="00161AC9"/>
    <w:rsid w:val="001632C0"/>
    <w:rsid w:val="00167E3A"/>
    <w:rsid w:val="00171FD4"/>
    <w:rsid w:val="00172C5C"/>
    <w:rsid w:val="001756DF"/>
    <w:rsid w:val="00180441"/>
    <w:rsid w:val="001816A4"/>
    <w:rsid w:val="001843DE"/>
    <w:rsid w:val="00186FE7"/>
    <w:rsid w:val="00191253"/>
    <w:rsid w:val="00193965"/>
    <w:rsid w:val="001974D0"/>
    <w:rsid w:val="00197C41"/>
    <w:rsid w:val="001B0DAE"/>
    <w:rsid w:val="001C2958"/>
    <w:rsid w:val="001C6DBE"/>
    <w:rsid w:val="001D0818"/>
    <w:rsid w:val="001D132A"/>
    <w:rsid w:val="001D20E9"/>
    <w:rsid w:val="001D3249"/>
    <w:rsid w:val="001D41C9"/>
    <w:rsid w:val="001E097A"/>
    <w:rsid w:val="001E1E85"/>
    <w:rsid w:val="001E2D9D"/>
    <w:rsid w:val="001E3EA0"/>
    <w:rsid w:val="001E6A68"/>
    <w:rsid w:val="001F04BF"/>
    <w:rsid w:val="001F63C1"/>
    <w:rsid w:val="001F7E75"/>
    <w:rsid w:val="00202286"/>
    <w:rsid w:val="00215014"/>
    <w:rsid w:val="0022012B"/>
    <w:rsid w:val="00221132"/>
    <w:rsid w:val="00221900"/>
    <w:rsid w:val="00223F6D"/>
    <w:rsid w:val="00224A2B"/>
    <w:rsid w:val="00226739"/>
    <w:rsid w:val="00227132"/>
    <w:rsid w:val="00233E8B"/>
    <w:rsid w:val="00235C71"/>
    <w:rsid w:val="00240991"/>
    <w:rsid w:val="0024155B"/>
    <w:rsid w:val="00243B9A"/>
    <w:rsid w:val="00244F16"/>
    <w:rsid w:val="002470BA"/>
    <w:rsid w:val="002470C5"/>
    <w:rsid w:val="002518DC"/>
    <w:rsid w:val="00256A60"/>
    <w:rsid w:val="0025741C"/>
    <w:rsid w:val="00260263"/>
    <w:rsid w:val="00273472"/>
    <w:rsid w:val="00277E0C"/>
    <w:rsid w:val="002804B8"/>
    <w:rsid w:val="00287066"/>
    <w:rsid w:val="00287DB6"/>
    <w:rsid w:val="00291AF7"/>
    <w:rsid w:val="002A7963"/>
    <w:rsid w:val="002B0A73"/>
    <w:rsid w:val="002B378F"/>
    <w:rsid w:val="002B4FF5"/>
    <w:rsid w:val="002C0191"/>
    <w:rsid w:val="002C2E21"/>
    <w:rsid w:val="002C4EB4"/>
    <w:rsid w:val="002C5010"/>
    <w:rsid w:val="002D0B48"/>
    <w:rsid w:val="002D1107"/>
    <w:rsid w:val="002D7178"/>
    <w:rsid w:val="002E2155"/>
    <w:rsid w:val="002E2D12"/>
    <w:rsid w:val="002E76DB"/>
    <w:rsid w:val="002F499E"/>
    <w:rsid w:val="002F4EEC"/>
    <w:rsid w:val="002F7B91"/>
    <w:rsid w:val="00307925"/>
    <w:rsid w:val="00316F6C"/>
    <w:rsid w:val="00317AC7"/>
    <w:rsid w:val="003229F5"/>
    <w:rsid w:val="00322BFD"/>
    <w:rsid w:val="003239EA"/>
    <w:rsid w:val="00326BD0"/>
    <w:rsid w:val="00333051"/>
    <w:rsid w:val="0033367B"/>
    <w:rsid w:val="00334599"/>
    <w:rsid w:val="0033552C"/>
    <w:rsid w:val="00337B61"/>
    <w:rsid w:val="003412DD"/>
    <w:rsid w:val="0034515C"/>
    <w:rsid w:val="00350861"/>
    <w:rsid w:val="00354885"/>
    <w:rsid w:val="00356873"/>
    <w:rsid w:val="00357230"/>
    <w:rsid w:val="003578BA"/>
    <w:rsid w:val="00361561"/>
    <w:rsid w:val="0036394F"/>
    <w:rsid w:val="00366D39"/>
    <w:rsid w:val="00366F2B"/>
    <w:rsid w:val="003677F4"/>
    <w:rsid w:val="003704A5"/>
    <w:rsid w:val="0037577A"/>
    <w:rsid w:val="00384253"/>
    <w:rsid w:val="00384946"/>
    <w:rsid w:val="00387626"/>
    <w:rsid w:val="00387D23"/>
    <w:rsid w:val="003931BD"/>
    <w:rsid w:val="00396581"/>
    <w:rsid w:val="00396588"/>
    <w:rsid w:val="003977E8"/>
    <w:rsid w:val="003A1B3B"/>
    <w:rsid w:val="003A4907"/>
    <w:rsid w:val="003A6DE9"/>
    <w:rsid w:val="003B0C1E"/>
    <w:rsid w:val="003B2248"/>
    <w:rsid w:val="003B22DC"/>
    <w:rsid w:val="003B5F4D"/>
    <w:rsid w:val="003C1CD0"/>
    <w:rsid w:val="003C4365"/>
    <w:rsid w:val="003D0135"/>
    <w:rsid w:val="003D648E"/>
    <w:rsid w:val="003E157D"/>
    <w:rsid w:val="003E32F8"/>
    <w:rsid w:val="003E4ED4"/>
    <w:rsid w:val="003E7A5C"/>
    <w:rsid w:val="003F10E3"/>
    <w:rsid w:val="003F29CB"/>
    <w:rsid w:val="00401EB6"/>
    <w:rsid w:val="004026A8"/>
    <w:rsid w:val="00402EEA"/>
    <w:rsid w:val="004042A1"/>
    <w:rsid w:val="00405926"/>
    <w:rsid w:val="00410B61"/>
    <w:rsid w:val="004139E0"/>
    <w:rsid w:val="00413E42"/>
    <w:rsid w:val="00435516"/>
    <w:rsid w:val="00436D75"/>
    <w:rsid w:val="004438EA"/>
    <w:rsid w:val="004444B5"/>
    <w:rsid w:val="0045391C"/>
    <w:rsid w:val="00453BC5"/>
    <w:rsid w:val="0045416C"/>
    <w:rsid w:val="00455057"/>
    <w:rsid w:val="00455738"/>
    <w:rsid w:val="00457677"/>
    <w:rsid w:val="00461879"/>
    <w:rsid w:val="00472A7A"/>
    <w:rsid w:val="004819DF"/>
    <w:rsid w:val="0048309A"/>
    <w:rsid w:val="00484F9A"/>
    <w:rsid w:val="00491388"/>
    <w:rsid w:val="004919D5"/>
    <w:rsid w:val="00497407"/>
    <w:rsid w:val="004A2951"/>
    <w:rsid w:val="004B3F19"/>
    <w:rsid w:val="004B7008"/>
    <w:rsid w:val="004C5A42"/>
    <w:rsid w:val="004C6AE4"/>
    <w:rsid w:val="004C6B4B"/>
    <w:rsid w:val="004C702A"/>
    <w:rsid w:val="004D04EA"/>
    <w:rsid w:val="004D2BD6"/>
    <w:rsid w:val="004D3133"/>
    <w:rsid w:val="004D32F7"/>
    <w:rsid w:val="004D4D35"/>
    <w:rsid w:val="004E2AC6"/>
    <w:rsid w:val="004E4F48"/>
    <w:rsid w:val="004E6784"/>
    <w:rsid w:val="004E7347"/>
    <w:rsid w:val="004F2C17"/>
    <w:rsid w:val="004F3CBD"/>
    <w:rsid w:val="004F45AC"/>
    <w:rsid w:val="004F5F35"/>
    <w:rsid w:val="004F5FC5"/>
    <w:rsid w:val="005065A4"/>
    <w:rsid w:val="00507255"/>
    <w:rsid w:val="00507DC9"/>
    <w:rsid w:val="005130CB"/>
    <w:rsid w:val="005146E9"/>
    <w:rsid w:val="00515C2F"/>
    <w:rsid w:val="00523B7C"/>
    <w:rsid w:val="00534686"/>
    <w:rsid w:val="00540D12"/>
    <w:rsid w:val="005414BD"/>
    <w:rsid w:val="00541944"/>
    <w:rsid w:val="005436F8"/>
    <w:rsid w:val="00544330"/>
    <w:rsid w:val="00547962"/>
    <w:rsid w:val="00547A1B"/>
    <w:rsid w:val="00557858"/>
    <w:rsid w:val="005601E7"/>
    <w:rsid w:val="005615FA"/>
    <w:rsid w:val="00564BFF"/>
    <w:rsid w:val="0056557F"/>
    <w:rsid w:val="00566412"/>
    <w:rsid w:val="005670D0"/>
    <w:rsid w:val="00571F76"/>
    <w:rsid w:val="0057417E"/>
    <w:rsid w:val="00574508"/>
    <w:rsid w:val="00580C95"/>
    <w:rsid w:val="005830C7"/>
    <w:rsid w:val="00585390"/>
    <w:rsid w:val="00594C7F"/>
    <w:rsid w:val="00596743"/>
    <w:rsid w:val="005A1275"/>
    <w:rsid w:val="005A2F7D"/>
    <w:rsid w:val="005A4F9C"/>
    <w:rsid w:val="005A6539"/>
    <w:rsid w:val="005B6A20"/>
    <w:rsid w:val="005C2058"/>
    <w:rsid w:val="005C2518"/>
    <w:rsid w:val="005C35D5"/>
    <w:rsid w:val="005C71E7"/>
    <w:rsid w:val="005D492E"/>
    <w:rsid w:val="005D6CEC"/>
    <w:rsid w:val="005E2777"/>
    <w:rsid w:val="005F47C6"/>
    <w:rsid w:val="005F5055"/>
    <w:rsid w:val="00600C6D"/>
    <w:rsid w:val="00614431"/>
    <w:rsid w:val="00616AAC"/>
    <w:rsid w:val="00623C97"/>
    <w:rsid w:val="00624626"/>
    <w:rsid w:val="00635773"/>
    <w:rsid w:val="00635E6E"/>
    <w:rsid w:val="006373AD"/>
    <w:rsid w:val="0064230B"/>
    <w:rsid w:val="00642337"/>
    <w:rsid w:val="0064406E"/>
    <w:rsid w:val="00645226"/>
    <w:rsid w:val="00646B5F"/>
    <w:rsid w:val="00646E2B"/>
    <w:rsid w:val="00650F83"/>
    <w:rsid w:val="006526C3"/>
    <w:rsid w:val="006547A0"/>
    <w:rsid w:val="00664EB3"/>
    <w:rsid w:val="006656CC"/>
    <w:rsid w:val="006700BE"/>
    <w:rsid w:val="006715C2"/>
    <w:rsid w:val="00671980"/>
    <w:rsid w:val="00672A87"/>
    <w:rsid w:val="00680665"/>
    <w:rsid w:val="00682DB7"/>
    <w:rsid w:val="00685427"/>
    <w:rsid w:val="00690010"/>
    <w:rsid w:val="006903C4"/>
    <w:rsid w:val="00692536"/>
    <w:rsid w:val="006937F0"/>
    <w:rsid w:val="00693EC3"/>
    <w:rsid w:val="006A1A7B"/>
    <w:rsid w:val="006A3C9D"/>
    <w:rsid w:val="006A6612"/>
    <w:rsid w:val="006B2B6D"/>
    <w:rsid w:val="006B6742"/>
    <w:rsid w:val="006B7740"/>
    <w:rsid w:val="006C02B2"/>
    <w:rsid w:val="006C4A0A"/>
    <w:rsid w:val="006D1301"/>
    <w:rsid w:val="006D62AF"/>
    <w:rsid w:val="006E0538"/>
    <w:rsid w:val="006E260B"/>
    <w:rsid w:val="006E2C9A"/>
    <w:rsid w:val="006E3122"/>
    <w:rsid w:val="006F508A"/>
    <w:rsid w:val="006F7D73"/>
    <w:rsid w:val="00700C57"/>
    <w:rsid w:val="0070301F"/>
    <w:rsid w:val="00704C15"/>
    <w:rsid w:val="007050D7"/>
    <w:rsid w:val="00711232"/>
    <w:rsid w:val="00712731"/>
    <w:rsid w:val="0071313C"/>
    <w:rsid w:val="00716F07"/>
    <w:rsid w:val="00722F04"/>
    <w:rsid w:val="0072484F"/>
    <w:rsid w:val="00724C10"/>
    <w:rsid w:val="00725F23"/>
    <w:rsid w:val="00726AFD"/>
    <w:rsid w:val="00730502"/>
    <w:rsid w:val="0073060C"/>
    <w:rsid w:val="00736719"/>
    <w:rsid w:val="00741080"/>
    <w:rsid w:val="0074410B"/>
    <w:rsid w:val="00745D0E"/>
    <w:rsid w:val="00751A5D"/>
    <w:rsid w:val="007559C2"/>
    <w:rsid w:val="007571D3"/>
    <w:rsid w:val="00762D97"/>
    <w:rsid w:val="0076317B"/>
    <w:rsid w:val="00764F50"/>
    <w:rsid w:val="00765C04"/>
    <w:rsid w:val="00772516"/>
    <w:rsid w:val="00772B8A"/>
    <w:rsid w:val="00777449"/>
    <w:rsid w:val="007817A0"/>
    <w:rsid w:val="007834E8"/>
    <w:rsid w:val="00783AD3"/>
    <w:rsid w:val="00793190"/>
    <w:rsid w:val="00794A62"/>
    <w:rsid w:val="0079653D"/>
    <w:rsid w:val="00796E0D"/>
    <w:rsid w:val="007A2E42"/>
    <w:rsid w:val="007A73F8"/>
    <w:rsid w:val="007A7BBB"/>
    <w:rsid w:val="007B142D"/>
    <w:rsid w:val="007B3B77"/>
    <w:rsid w:val="007B4D81"/>
    <w:rsid w:val="007C0C15"/>
    <w:rsid w:val="007C1758"/>
    <w:rsid w:val="007C6B5F"/>
    <w:rsid w:val="007D056F"/>
    <w:rsid w:val="007D405C"/>
    <w:rsid w:val="007D60B6"/>
    <w:rsid w:val="007D7660"/>
    <w:rsid w:val="007E12D5"/>
    <w:rsid w:val="007E2900"/>
    <w:rsid w:val="007E6CC0"/>
    <w:rsid w:val="007F1155"/>
    <w:rsid w:val="007F19B5"/>
    <w:rsid w:val="007F1B4C"/>
    <w:rsid w:val="007F5A13"/>
    <w:rsid w:val="007F7198"/>
    <w:rsid w:val="00803BBB"/>
    <w:rsid w:val="008111F7"/>
    <w:rsid w:val="0081691E"/>
    <w:rsid w:val="00820959"/>
    <w:rsid w:val="00825B52"/>
    <w:rsid w:val="00825E57"/>
    <w:rsid w:val="00837BC3"/>
    <w:rsid w:val="00843FCF"/>
    <w:rsid w:val="008461D8"/>
    <w:rsid w:val="0085123E"/>
    <w:rsid w:val="00855DC9"/>
    <w:rsid w:val="008632BC"/>
    <w:rsid w:val="00863DA7"/>
    <w:rsid w:val="00864B2C"/>
    <w:rsid w:val="00866466"/>
    <w:rsid w:val="00870D68"/>
    <w:rsid w:val="0087373E"/>
    <w:rsid w:val="00874C87"/>
    <w:rsid w:val="00884102"/>
    <w:rsid w:val="00885A65"/>
    <w:rsid w:val="00896419"/>
    <w:rsid w:val="008A1F6F"/>
    <w:rsid w:val="008B184E"/>
    <w:rsid w:val="008C43E8"/>
    <w:rsid w:val="008C698A"/>
    <w:rsid w:val="008C7F55"/>
    <w:rsid w:val="008D066C"/>
    <w:rsid w:val="008D20F5"/>
    <w:rsid w:val="008D4360"/>
    <w:rsid w:val="008D661F"/>
    <w:rsid w:val="008D73C8"/>
    <w:rsid w:val="008E5D56"/>
    <w:rsid w:val="008F05FD"/>
    <w:rsid w:val="008F0E69"/>
    <w:rsid w:val="008F2257"/>
    <w:rsid w:val="008F2FBC"/>
    <w:rsid w:val="0090708E"/>
    <w:rsid w:val="00907CD7"/>
    <w:rsid w:val="00923B73"/>
    <w:rsid w:val="009249B6"/>
    <w:rsid w:val="0092545D"/>
    <w:rsid w:val="00927BF2"/>
    <w:rsid w:val="0093051D"/>
    <w:rsid w:val="00930B01"/>
    <w:rsid w:val="00937272"/>
    <w:rsid w:val="00940241"/>
    <w:rsid w:val="0094126E"/>
    <w:rsid w:val="0094348D"/>
    <w:rsid w:val="00945EA8"/>
    <w:rsid w:val="00950C6F"/>
    <w:rsid w:val="00954C27"/>
    <w:rsid w:val="009579BF"/>
    <w:rsid w:val="00960D75"/>
    <w:rsid w:val="00961363"/>
    <w:rsid w:val="00963034"/>
    <w:rsid w:val="00967778"/>
    <w:rsid w:val="009745D9"/>
    <w:rsid w:val="00991D07"/>
    <w:rsid w:val="009929BB"/>
    <w:rsid w:val="009937A0"/>
    <w:rsid w:val="009A07D0"/>
    <w:rsid w:val="009A0850"/>
    <w:rsid w:val="009A4F93"/>
    <w:rsid w:val="009A6C2F"/>
    <w:rsid w:val="009C01F6"/>
    <w:rsid w:val="009C302D"/>
    <w:rsid w:val="009C34A8"/>
    <w:rsid w:val="009C7CB8"/>
    <w:rsid w:val="009D416E"/>
    <w:rsid w:val="009D7986"/>
    <w:rsid w:val="009E1B4B"/>
    <w:rsid w:val="009F4CCA"/>
    <w:rsid w:val="009F73BB"/>
    <w:rsid w:val="00A047AD"/>
    <w:rsid w:val="00A05959"/>
    <w:rsid w:val="00A07101"/>
    <w:rsid w:val="00A119CB"/>
    <w:rsid w:val="00A12A19"/>
    <w:rsid w:val="00A12BF9"/>
    <w:rsid w:val="00A14383"/>
    <w:rsid w:val="00A174B1"/>
    <w:rsid w:val="00A2041C"/>
    <w:rsid w:val="00A272CF"/>
    <w:rsid w:val="00A36D32"/>
    <w:rsid w:val="00A429B2"/>
    <w:rsid w:val="00A46019"/>
    <w:rsid w:val="00A51EDE"/>
    <w:rsid w:val="00A52B19"/>
    <w:rsid w:val="00A54D87"/>
    <w:rsid w:val="00A568A1"/>
    <w:rsid w:val="00A64E78"/>
    <w:rsid w:val="00A650DA"/>
    <w:rsid w:val="00A679B9"/>
    <w:rsid w:val="00A76BB0"/>
    <w:rsid w:val="00A77DFC"/>
    <w:rsid w:val="00A801F6"/>
    <w:rsid w:val="00A81077"/>
    <w:rsid w:val="00A817D7"/>
    <w:rsid w:val="00A933DD"/>
    <w:rsid w:val="00A95A34"/>
    <w:rsid w:val="00A97345"/>
    <w:rsid w:val="00AA4FA8"/>
    <w:rsid w:val="00AB36C7"/>
    <w:rsid w:val="00AB3F78"/>
    <w:rsid w:val="00AC33FB"/>
    <w:rsid w:val="00AC400D"/>
    <w:rsid w:val="00AC5824"/>
    <w:rsid w:val="00AD03E0"/>
    <w:rsid w:val="00AD2674"/>
    <w:rsid w:val="00AD5334"/>
    <w:rsid w:val="00AE5CC7"/>
    <w:rsid w:val="00AE7E92"/>
    <w:rsid w:val="00AF18D5"/>
    <w:rsid w:val="00AF1D7F"/>
    <w:rsid w:val="00AF313B"/>
    <w:rsid w:val="00AF3C12"/>
    <w:rsid w:val="00AF47B7"/>
    <w:rsid w:val="00B05B7B"/>
    <w:rsid w:val="00B1074D"/>
    <w:rsid w:val="00B1365A"/>
    <w:rsid w:val="00B15D43"/>
    <w:rsid w:val="00B31EF8"/>
    <w:rsid w:val="00B34838"/>
    <w:rsid w:val="00B37526"/>
    <w:rsid w:val="00B37FD1"/>
    <w:rsid w:val="00B448C9"/>
    <w:rsid w:val="00B474A4"/>
    <w:rsid w:val="00B506F2"/>
    <w:rsid w:val="00B6005A"/>
    <w:rsid w:val="00B627EC"/>
    <w:rsid w:val="00B67A56"/>
    <w:rsid w:val="00B73FAE"/>
    <w:rsid w:val="00B75220"/>
    <w:rsid w:val="00B757F3"/>
    <w:rsid w:val="00B83D8C"/>
    <w:rsid w:val="00B84CA0"/>
    <w:rsid w:val="00B87FC9"/>
    <w:rsid w:val="00B91FD2"/>
    <w:rsid w:val="00B96128"/>
    <w:rsid w:val="00BA0FCF"/>
    <w:rsid w:val="00BA11EA"/>
    <w:rsid w:val="00BA30DB"/>
    <w:rsid w:val="00BA69D2"/>
    <w:rsid w:val="00BC1EB9"/>
    <w:rsid w:val="00BC242E"/>
    <w:rsid w:val="00BC4A48"/>
    <w:rsid w:val="00BC51F5"/>
    <w:rsid w:val="00BD46DD"/>
    <w:rsid w:val="00BE7C06"/>
    <w:rsid w:val="00BF01CC"/>
    <w:rsid w:val="00BF0A4B"/>
    <w:rsid w:val="00BF58E9"/>
    <w:rsid w:val="00BF7881"/>
    <w:rsid w:val="00C06BAC"/>
    <w:rsid w:val="00C06E8C"/>
    <w:rsid w:val="00C07F7D"/>
    <w:rsid w:val="00C10EA0"/>
    <w:rsid w:val="00C15580"/>
    <w:rsid w:val="00C20C70"/>
    <w:rsid w:val="00C2191A"/>
    <w:rsid w:val="00C22211"/>
    <w:rsid w:val="00C2399E"/>
    <w:rsid w:val="00C25EAF"/>
    <w:rsid w:val="00C30EFD"/>
    <w:rsid w:val="00C34D09"/>
    <w:rsid w:val="00C44D80"/>
    <w:rsid w:val="00C44ED8"/>
    <w:rsid w:val="00C47686"/>
    <w:rsid w:val="00C523AC"/>
    <w:rsid w:val="00C56905"/>
    <w:rsid w:val="00C820A3"/>
    <w:rsid w:val="00C90543"/>
    <w:rsid w:val="00C905A9"/>
    <w:rsid w:val="00C93DF1"/>
    <w:rsid w:val="00C95EC6"/>
    <w:rsid w:val="00C9771B"/>
    <w:rsid w:val="00CA39D3"/>
    <w:rsid w:val="00CA3BAC"/>
    <w:rsid w:val="00CA64B9"/>
    <w:rsid w:val="00CB32F4"/>
    <w:rsid w:val="00CB36E9"/>
    <w:rsid w:val="00CB5A55"/>
    <w:rsid w:val="00CB6897"/>
    <w:rsid w:val="00CB7B7D"/>
    <w:rsid w:val="00CB7DBA"/>
    <w:rsid w:val="00CC03BE"/>
    <w:rsid w:val="00CC1D48"/>
    <w:rsid w:val="00CC438E"/>
    <w:rsid w:val="00CD470D"/>
    <w:rsid w:val="00CE19DD"/>
    <w:rsid w:val="00CE2B09"/>
    <w:rsid w:val="00CE328B"/>
    <w:rsid w:val="00CE3541"/>
    <w:rsid w:val="00CE5043"/>
    <w:rsid w:val="00CE756D"/>
    <w:rsid w:val="00CF14AA"/>
    <w:rsid w:val="00CF2B0A"/>
    <w:rsid w:val="00CF381B"/>
    <w:rsid w:val="00CF49B8"/>
    <w:rsid w:val="00CF6FC6"/>
    <w:rsid w:val="00D0160F"/>
    <w:rsid w:val="00D070ED"/>
    <w:rsid w:val="00D14F70"/>
    <w:rsid w:val="00D20FF8"/>
    <w:rsid w:val="00D32075"/>
    <w:rsid w:val="00D3447A"/>
    <w:rsid w:val="00D376F1"/>
    <w:rsid w:val="00D4047E"/>
    <w:rsid w:val="00D43A8A"/>
    <w:rsid w:val="00D45E59"/>
    <w:rsid w:val="00D46A04"/>
    <w:rsid w:val="00D50B2C"/>
    <w:rsid w:val="00D52A8E"/>
    <w:rsid w:val="00D56903"/>
    <w:rsid w:val="00D6113F"/>
    <w:rsid w:val="00D617EE"/>
    <w:rsid w:val="00D64ED5"/>
    <w:rsid w:val="00D67391"/>
    <w:rsid w:val="00D71119"/>
    <w:rsid w:val="00D75BFB"/>
    <w:rsid w:val="00D86182"/>
    <w:rsid w:val="00D86E8D"/>
    <w:rsid w:val="00D87E59"/>
    <w:rsid w:val="00D93A23"/>
    <w:rsid w:val="00D93EB7"/>
    <w:rsid w:val="00D96821"/>
    <w:rsid w:val="00DA0B29"/>
    <w:rsid w:val="00DA21BB"/>
    <w:rsid w:val="00DA32FD"/>
    <w:rsid w:val="00DA3391"/>
    <w:rsid w:val="00DA4BE8"/>
    <w:rsid w:val="00DC3FF7"/>
    <w:rsid w:val="00DC4318"/>
    <w:rsid w:val="00DD046B"/>
    <w:rsid w:val="00DF1387"/>
    <w:rsid w:val="00DF3A3F"/>
    <w:rsid w:val="00DF42B4"/>
    <w:rsid w:val="00DF5141"/>
    <w:rsid w:val="00DF614C"/>
    <w:rsid w:val="00DF614D"/>
    <w:rsid w:val="00DF757E"/>
    <w:rsid w:val="00E028FE"/>
    <w:rsid w:val="00E04B2D"/>
    <w:rsid w:val="00E12DC5"/>
    <w:rsid w:val="00E1642F"/>
    <w:rsid w:val="00E16A38"/>
    <w:rsid w:val="00E24F9D"/>
    <w:rsid w:val="00E25AE2"/>
    <w:rsid w:val="00E276FF"/>
    <w:rsid w:val="00E30F86"/>
    <w:rsid w:val="00E31796"/>
    <w:rsid w:val="00E32944"/>
    <w:rsid w:val="00E33147"/>
    <w:rsid w:val="00E375A8"/>
    <w:rsid w:val="00E45EEB"/>
    <w:rsid w:val="00E624F5"/>
    <w:rsid w:val="00E64017"/>
    <w:rsid w:val="00E6560E"/>
    <w:rsid w:val="00E656F4"/>
    <w:rsid w:val="00E67B20"/>
    <w:rsid w:val="00E713E8"/>
    <w:rsid w:val="00E779E4"/>
    <w:rsid w:val="00E80707"/>
    <w:rsid w:val="00E81035"/>
    <w:rsid w:val="00E8300F"/>
    <w:rsid w:val="00E84ABB"/>
    <w:rsid w:val="00E8542D"/>
    <w:rsid w:val="00EA1713"/>
    <w:rsid w:val="00EA2CB6"/>
    <w:rsid w:val="00EA5715"/>
    <w:rsid w:val="00EB2425"/>
    <w:rsid w:val="00EB375F"/>
    <w:rsid w:val="00EB49CE"/>
    <w:rsid w:val="00EB6B1A"/>
    <w:rsid w:val="00EC22EC"/>
    <w:rsid w:val="00EC4F39"/>
    <w:rsid w:val="00EC55B2"/>
    <w:rsid w:val="00EC6A1E"/>
    <w:rsid w:val="00EC7148"/>
    <w:rsid w:val="00EC7ABC"/>
    <w:rsid w:val="00ED0477"/>
    <w:rsid w:val="00ED3697"/>
    <w:rsid w:val="00ED3AE6"/>
    <w:rsid w:val="00ED6195"/>
    <w:rsid w:val="00EE11C1"/>
    <w:rsid w:val="00EE32D6"/>
    <w:rsid w:val="00EF474A"/>
    <w:rsid w:val="00EF4C16"/>
    <w:rsid w:val="00EF5BAE"/>
    <w:rsid w:val="00EF7A7D"/>
    <w:rsid w:val="00F03C9C"/>
    <w:rsid w:val="00F043EA"/>
    <w:rsid w:val="00F10CF8"/>
    <w:rsid w:val="00F1273C"/>
    <w:rsid w:val="00F1399F"/>
    <w:rsid w:val="00F14883"/>
    <w:rsid w:val="00F23D07"/>
    <w:rsid w:val="00F362AF"/>
    <w:rsid w:val="00F36C37"/>
    <w:rsid w:val="00F37D8C"/>
    <w:rsid w:val="00F403EC"/>
    <w:rsid w:val="00F40D3B"/>
    <w:rsid w:val="00F50778"/>
    <w:rsid w:val="00F53519"/>
    <w:rsid w:val="00F55F8B"/>
    <w:rsid w:val="00F56733"/>
    <w:rsid w:val="00F60FE4"/>
    <w:rsid w:val="00F66A08"/>
    <w:rsid w:val="00F71F35"/>
    <w:rsid w:val="00F72D7B"/>
    <w:rsid w:val="00F81443"/>
    <w:rsid w:val="00F82F44"/>
    <w:rsid w:val="00F91171"/>
    <w:rsid w:val="00F94F64"/>
    <w:rsid w:val="00F9525D"/>
    <w:rsid w:val="00FA7410"/>
    <w:rsid w:val="00FB242D"/>
    <w:rsid w:val="00FB715D"/>
    <w:rsid w:val="00FC029F"/>
    <w:rsid w:val="00FC4DD8"/>
    <w:rsid w:val="00FC566A"/>
    <w:rsid w:val="00FC6115"/>
    <w:rsid w:val="00FC65DA"/>
    <w:rsid w:val="00FC66E3"/>
    <w:rsid w:val="00FC77F1"/>
    <w:rsid w:val="00FD2601"/>
    <w:rsid w:val="00FD5A14"/>
    <w:rsid w:val="00FE0214"/>
    <w:rsid w:val="00FE0610"/>
    <w:rsid w:val="00FE0F8D"/>
    <w:rsid w:val="00FE2F61"/>
    <w:rsid w:val="00FF4E24"/>
    <w:rsid w:val="00FF6B14"/>
    <w:rsid w:val="00FF6F7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E08D12"/>
  <w15:chartTrackingRefBased/>
  <w15:docId w15:val="{EC8A00E2-E9C6-45F9-BC98-99DF96F44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Theme="minorHAnsi" w:hAnsi="Cambria"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00AD"/>
    <w:pPr>
      <w:ind w:left="720"/>
      <w:contextualSpacing/>
    </w:pPr>
  </w:style>
  <w:style w:type="character" w:styleId="CommentReference">
    <w:name w:val="annotation reference"/>
    <w:basedOn w:val="DefaultParagraphFont"/>
    <w:uiPriority w:val="99"/>
    <w:semiHidden/>
    <w:unhideWhenUsed/>
    <w:rsid w:val="005D6CEC"/>
    <w:rPr>
      <w:sz w:val="16"/>
      <w:szCs w:val="16"/>
    </w:rPr>
  </w:style>
  <w:style w:type="paragraph" w:styleId="CommentText">
    <w:name w:val="annotation text"/>
    <w:basedOn w:val="Normal"/>
    <w:link w:val="CommentTextChar"/>
    <w:uiPriority w:val="99"/>
    <w:unhideWhenUsed/>
    <w:rsid w:val="005D6CEC"/>
    <w:pPr>
      <w:spacing w:line="240" w:lineRule="auto"/>
    </w:pPr>
    <w:rPr>
      <w:sz w:val="20"/>
      <w:szCs w:val="20"/>
    </w:rPr>
  </w:style>
  <w:style w:type="character" w:customStyle="1" w:styleId="CommentTextChar">
    <w:name w:val="Comment Text Char"/>
    <w:basedOn w:val="DefaultParagraphFont"/>
    <w:link w:val="CommentText"/>
    <w:uiPriority w:val="99"/>
    <w:rsid w:val="005D6CEC"/>
    <w:rPr>
      <w:sz w:val="20"/>
      <w:szCs w:val="20"/>
    </w:rPr>
  </w:style>
  <w:style w:type="paragraph" w:styleId="CommentSubject">
    <w:name w:val="annotation subject"/>
    <w:basedOn w:val="CommentText"/>
    <w:next w:val="CommentText"/>
    <w:link w:val="CommentSubjectChar"/>
    <w:uiPriority w:val="99"/>
    <w:semiHidden/>
    <w:unhideWhenUsed/>
    <w:rsid w:val="005D6CEC"/>
    <w:rPr>
      <w:b/>
      <w:bCs/>
    </w:rPr>
  </w:style>
  <w:style w:type="character" w:customStyle="1" w:styleId="CommentSubjectChar">
    <w:name w:val="Comment Subject Char"/>
    <w:basedOn w:val="CommentTextChar"/>
    <w:link w:val="CommentSubject"/>
    <w:uiPriority w:val="99"/>
    <w:semiHidden/>
    <w:rsid w:val="005D6CEC"/>
    <w:rPr>
      <w:b/>
      <w:bCs/>
      <w:sz w:val="20"/>
      <w:szCs w:val="20"/>
    </w:rPr>
  </w:style>
  <w:style w:type="paragraph" w:styleId="FootnoteText">
    <w:name w:val="footnote text"/>
    <w:basedOn w:val="Normal"/>
    <w:link w:val="FootnoteTextChar"/>
    <w:uiPriority w:val="99"/>
    <w:semiHidden/>
    <w:unhideWhenUsed/>
    <w:rsid w:val="00F1273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1273C"/>
    <w:rPr>
      <w:sz w:val="20"/>
      <w:szCs w:val="20"/>
    </w:rPr>
  </w:style>
  <w:style w:type="character" w:styleId="FootnoteReference">
    <w:name w:val="footnote reference"/>
    <w:basedOn w:val="DefaultParagraphFont"/>
    <w:uiPriority w:val="99"/>
    <w:semiHidden/>
    <w:unhideWhenUsed/>
    <w:rsid w:val="00F1273C"/>
    <w:rPr>
      <w:vertAlign w:val="superscript"/>
    </w:rPr>
  </w:style>
  <w:style w:type="character" w:styleId="Hyperlink">
    <w:name w:val="Hyperlink"/>
    <w:basedOn w:val="DefaultParagraphFont"/>
    <w:uiPriority w:val="99"/>
    <w:unhideWhenUsed/>
    <w:rsid w:val="009A6C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idehighered.com/blogs/just-visiting/guest-post-taking-%E2%80%98regional%E2%80%99-and-%E2%80%98public%E2%80%99-seriously"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65D70C-05C0-4681-869F-642142711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823</TotalTime>
  <Pages>18</Pages>
  <Words>4599</Words>
  <Characters>24811</Characters>
  <Application>Microsoft Office Word</Application>
  <DocSecurity>0</DocSecurity>
  <Lines>371</Lines>
  <Paragraphs>72</Paragraphs>
  <ScaleCrop>false</ScaleCrop>
  <HeadingPairs>
    <vt:vector size="2" baseType="variant">
      <vt:variant>
        <vt:lpstr>Title</vt:lpstr>
      </vt:variant>
      <vt:variant>
        <vt:i4>1</vt:i4>
      </vt:variant>
    </vt:vector>
  </HeadingPairs>
  <TitlesOfParts>
    <vt:vector size="1" baseType="lpstr">
      <vt:lpstr/>
    </vt:vector>
  </TitlesOfParts>
  <Company>Washburn University</Company>
  <LinksUpToDate>false</LinksUpToDate>
  <CharactersWithSpaces>29346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Jones</dc:creator>
  <cp:keywords/>
  <dc:description/>
  <cp:lastModifiedBy>Chris Jones</cp:lastModifiedBy>
  <cp:revision>720</cp:revision>
  <dcterms:created xsi:type="dcterms:W3CDTF">2023-09-07T14:17:00Z</dcterms:created>
  <dcterms:modified xsi:type="dcterms:W3CDTF">2023-10-17T22:02:00Z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820243e0-a4e2-41be-bf8f-5c2359f7a268</vt:lpwstr>
  </property>
</Properties>
</file>